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6F26" w14:textId="77777777" w:rsidR="009C4932" w:rsidRPr="001E0B93" w:rsidRDefault="009C4932" w:rsidP="00371356">
      <w:pPr>
        <w:shd w:val="clear" w:color="auto" w:fill="FFFFFF"/>
        <w:spacing w:after="0" w:line="360" w:lineRule="auto"/>
        <w:ind w:left="-567"/>
        <w:jc w:val="both"/>
        <w:outlineLvl w:val="1"/>
        <w:rPr>
          <w:rFonts w:ascii="Times New Roman" w:hAnsi="Times New Roman" w:cs="Times New Roman"/>
          <w:sz w:val="24"/>
          <w:szCs w:val="24"/>
        </w:rPr>
      </w:pPr>
      <w:r w:rsidRPr="001E0B93">
        <w:rPr>
          <w:rFonts w:ascii="Times New Roman" w:hAnsi="Times New Roman" w:cs="Times New Roman"/>
          <w:sz w:val="24"/>
          <w:szCs w:val="24"/>
        </w:rPr>
        <w:tab/>
      </w:r>
      <w:r w:rsidRPr="001E0B93">
        <w:rPr>
          <w:rFonts w:ascii="Times New Roman" w:hAnsi="Times New Roman" w:cs="Times New Roman"/>
          <w:sz w:val="24"/>
          <w:szCs w:val="24"/>
        </w:rPr>
        <w:tab/>
      </w:r>
      <w:r w:rsidRPr="001E0B93">
        <w:rPr>
          <w:rFonts w:ascii="Times New Roman" w:hAnsi="Times New Roman" w:cs="Times New Roman"/>
          <w:sz w:val="24"/>
          <w:szCs w:val="24"/>
        </w:rPr>
        <w:tab/>
      </w:r>
      <w:r w:rsidRPr="001E0B93">
        <w:rPr>
          <w:rFonts w:ascii="Times New Roman" w:hAnsi="Times New Roman" w:cs="Times New Roman"/>
          <w:sz w:val="24"/>
          <w:szCs w:val="24"/>
        </w:rPr>
        <w:tab/>
      </w:r>
      <w:r w:rsidRPr="001E0B93">
        <w:rPr>
          <w:rFonts w:ascii="Times New Roman" w:hAnsi="Times New Roman" w:cs="Times New Roman"/>
          <w:sz w:val="24"/>
          <w:szCs w:val="24"/>
        </w:rPr>
        <w:tab/>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71356" w:rsidRPr="001E0B93" w14:paraId="746E3627" w14:textId="77777777" w:rsidTr="00730B8A">
        <w:tc>
          <w:tcPr>
            <w:tcW w:w="4814" w:type="dxa"/>
          </w:tcPr>
          <w:p w14:paraId="34F1ABB2" w14:textId="77777777" w:rsidR="00371356" w:rsidRPr="001E0B93" w:rsidRDefault="00371356" w:rsidP="00730B8A">
            <w:pPr>
              <w:spacing w:line="360" w:lineRule="auto"/>
              <w:jc w:val="both"/>
              <w:outlineLvl w:val="1"/>
              <w:rPr>
                <w:rFonts w:ascii="Times New Roman" w:hAnsi="Times New Roman" w:cs="Times New Roman"/>
                <w:sz w:val="24"/>
                <w:szCs w:val="24"/>
              </w:rPr>
            </w:pPr>
            <w:r w:rsidRPr="001E0B93">
              <w:rPr>
                <w:rFonts w:ascii="Times New Roman" w:hAnsi="Times New Roman" w:cs="Times New Roman"/>
                <w:sz w:val="24"/>
                <w:szCs w:val="24"/>
              </w:rPr>
              <w:t>СХВАЛЕНО</w:t>
            </w:r>
          </w:p>
          <w:p w14:paraId="3654898F" w14:textId="77777777" w:rsidR="00371356" w:rsidRPr="001E0B93" w:rsidRDefault="00371356" w:rsidP="00730B8A">
            <w:pPr>
              <w:jc w:val="both"/>
              <w:outlineLvl w:val="1"/>
              <w:rPr>
                <w:rFonts w:ascii="Times New Roman" w:hAnsi="Times New Roman" w:cs="Times New Roman"/>
                <w:sz w:val="24"/>
                <w:szCs w:val="24"/>
              </w:rPr>
            </w:pPr>
            <w:r w:rsidRPr="001E0B93">
              <w:rPr>
                <w:rFonts w:ascii="Times New Roman" w:hAnsi="Times New Roman" w:cs="Times New Roman"/>
                <w:sz w:val="24"/>
                <w:szCs w:val="24"/>
              </w:rPr>
              <w:t xml:space="preserve">педагогічною радою, </w:t>
            </w:r>
            <w:r w:rsidRPr="001E0B93">
              <w:rPr>
                <w:rFonts w:ascii="Times New Roman" w:hAnsi="Times New Roman" w:cs="Times New Roman"/>
                <w:sz w:val="24"/>
                <w:szCs w:val="24"/>
              </w:rPr>
              <w:tab/>
            </w:r>
          </w:p>
          <w:p w14:paraId="642DF628" w14:textId="34DFF13A" w:rsidR="00371356" w:rsidRPr="001E0B93" w:rsidRDefault="00371356" w:rsidP="00730B8A">
            <w:pPr>
              <w:jc w:val="both"/>
              <w:outlineLvl w:val="1"/>
              <w:rPr>
                <w:rFonts w:ascii="Times New Roman" w:hAnsi="Times New Roman" w:cs="Times New Roman"/>
                <w:sz w:val="24"/>
                <w:szCs w:val="24"/>
              </w:rPr>
            </w:pPr>
            <w:r w:rsidRPr="001E0B93">
              <w:rPr>
                <w:rFonts w:ascii="Times New Roman" w:hAnsi="Times New Roman" w:cs="Times New Roman"/>
                <w:sz w:val="24"/>
                <w:szCs w:val="24"/>
              </w:rPr>
              <w:t xml:space="preserve">протокол № </w:t>
            </w:r>
            <w:r w:rsidR="001E0B93" w:rsidRPr="001E0B93">
              <w:rPr>
                <w:rFonts w:ascii="Times New Roman" w:hAnsi="Times New Roman" w:cs="Times New Roman"/>
                <w:sz w:val="24"/>
                <w:szCs w:val="24"/>
              </w:rPr>
              <w:t>3</w:t>
            </w:r>
            <w:r w:rsidRPr="001E0B93">
              <w:rPr>
                <w:rFonts w:ascii="Times New Roman" w:hAnsi="Times New Roman" w:cs="Times New Roman"/>
                <w:sz w:val="24"/>
                <w:szCs w:val="24"/>
              </w:rPr>
              <w:t xml:space="preserve"> від </w:t>
            </w:r>
            <w:r w:rsidR="00892433" w:rsidRPr="001E0B93">
              <w:rPr>
                <w:rFonts w:ascii="Times New Roman" w:hAnsi="Times New Roman" w:cs="Times New Roman"/>
                <w:sz w:val="24"/>
                <w:szCs w:val="24"/>
              </w:rPr>
              <w:t>1</w:t>
            </w:r>
            <w:r w:rsidR="001E0B93" w:rsidRPr="001E0B93">
              <w:rPr>
                <w:rFonts w:ascii="Times New Roman" w:hAnsi="Times New Roman" w:cs="Times New Roman"/>
                <w:sz w:val="24"/>
                <w:szCs w:val="24"/>
              </w:rPr>
              <w:t>9</w:t>
            </w:r>
            <w:r w:rsidR="00892433" w:rsidRPr="001E0B93">
              <w:rPr>
                <w:rFonts w:ascii="Times New Roman" w:hAnsi="Times New Roman" w:cs="Times New Roman"/>
                <w:sz w:val="24"/>
                <w:szCs w:val="24"/>
              </w:rPr>
              <w:t>.</w:t>
            </w:r>
            <w:r w:rsidR="001E0B93" w:rsidRPr="001E0B93">
              <w:rPr>
                <w:rFonts w:ascii="Times New Roman" w:hAnsi="Times New Roman" w:cs="Times New Roman"/>
                <w:sz w:val="24"/>
                <w:szCs w:val="24"/>
              </w:rPr>
              <w:t>12</w:t>
            </w:r>
            <w:r w:rsidR="00892433" w:rsidRPr="001E0B93">
              <w:rPr>
                <w:rFonts w:ascii="Times New Roman" w:hAnsi="Times New Roman" w:cs="Times New Roman"/>
                <w:sz w:val="24"/>
                <w:szCs w:val="24"/>
              </w:rPr>
              <w:t>.202</w:t>
            </w:r>
            <w:r w:rsidR="001E0B93" w:rsidRPr="001E0B93">
              <w:rPr>
                <w:rFonts w:ascii="Times New Roman" w:hAnsi="Times New Roman" w:cs="Times New Roman"/>
                <w:sz w:val="24"/>
                <w:szCs w:val="24"/>
              </w:rPr>
              <w:t>5</w:t>
            </w:r>
          </w:p>
          <w:p w14:paraId="52495A1C" w14:textId="77777777" w:rsidR="00730B8A" w:rsidRPr="001E0B93" w:rsidRDefault="00730B8A" w:rsidP="00730B8A">
            <w:pPr>
              <w:jc w:val="both"/>
              <w:outlineLvl w:val="1"/>
              <w:rPr>
                <w:rFonts w:ascii="Times New Roman" w:hAnsi="Times New Roman" w:cs="Times New Roman"/>
                <w:sz w:val="24"/>
                <w:szCs w:val="24"/>
              </w:rPr>
            </w:pPr>
          </w:p>
          <w:p w14:paraId="6312CE7E" w14:textId="77777777" w:rsidR="00371356" w:rsidRPr="001E0B93" w:rsidRDefault="00371356" w:rsidP="00892433">
            <w:pPr>
              <w:jc w:val="both"/>
              <w:outlineLvl w:val="1"/>
              <w:rPr>
                <w:rFonts w:ascii="Times New Roman" w:hAnsi="Times New Roman" w:cs="Times New Roman"/>
                <w:sz w:val="24"/>
                <w:szCs w:val="24"/>
              </w:rPr>
            </w:pPr>
          </w:p>
        </w:tc>
        <w:tc>
          <w:tcPr>
            <w:tcW w:w="4815" w:type="dxa"/>
          </w:tcPr>
          <w:p w14:paraId="6388AE4F" w14:textId="77777777" w:rsidR="00371356" w:rsidRPr="001E0B93" w:rsidRDefault="00371356" w:rsidP="00730B8A">
            <w:pPr>
              <w:ind w:left="890"/>
              <w:jc w:val="both"/>
              <w:outlineLvl w:val="1"/>
              <w:rPr>
                <w:rFonts w:ascii="Times New Roman" w:hAnsi="Times New Roman" w:cs="Times New Roman"/>
                <w:sz w:val="24"/>
                <w:szCs w:val="24"/>
              </w:rPr>
            </w:pPr>
            <w:r w:rsidRPr="001E0B93">
              <w:rPr>
                <w:rFonts w:ascii="Times New Roman" w:hAnsi="Times New Roman" w:cs="Times New Roman"/>
                <w:sz w:val="24"/>
                <w:szCs w:val="24"/>
              </w:rPr>
              <w:t>ЗАТВЕРДЖЕНО</w:t>
            </w:r>
          </w:p>
          <w:p w14:paraId="0D93F42E" w14:textId="2C95A8B4" w:rsidR="00730B8A" w:rsidRPr="001E0B93" w:rsidRDefault="00371356" w:rsidP="00730B8A">
            <w:pPr>
              <w:shd w:val="clear" w:color="auto" w:fill="FFFFFF"/>
              <w:spacing w:before="120"/>
              <w:ind w:left="890"/>
              <w:jc w:val="both"/>
              <w:outlineLvl w:val="1"/>
              <w:rPr>
                <w:rFonts w:ascii="Times New Roman" w:eastAsia="Times New Roman" w:hAnsi="Times New Roman" w:cs="Times New Roman"/>
                <w:sz w:val="24"/>
                <w:szCs w:val="24"/>
                <w:lang w:eastAsia="uk-UA"/>
              </w:rPr>
            </w:pPr>
            <w:r w:rsidRPr="001E0B93">
              <w:rPr>
                <w:rFonts w:ascii="Times New Roman" w:hAnsi="Times New Roman" w:cs="Times New Roman"/>
                <w:sz w:val="24"/>
                <w:szCs w:val="24"/>
              </w:rPr>
              <w:t xml:space="preserve">наказом по </w:t>
            </w:r>
            <w:r w:rsidR="001E0B93" w:rsidRPr="001E0B93">
              <w:rPr>
                <w:rFonts w:ascii="Times New Roman" w:hAnsi="Times New Roman" w:cs="Times New Roman"/>
                <w:sz w:val="24"/>
                <w:szCs w:val="24"/>
              </w:rPr>
              <w:t>Михайлівському ліцею Новомиколаївської сільської ради</w:t>
            </w:r>
          </w:p>
          <w:p w14:paraId="000B3646" w14:textId="57D2C0A7" w:rsidR="00371356" w:rsidRPr="001E0B93" w:rsidRDefault="00371356" w:rsidP="00730B8A">
            <w:pPr>
              <w:ind w:left="890"/>
              <w:jc w:val="both"/>
              <w:outlineLvl w:val="1"/>
              <w:rPr>
                <w:rFonts w:ascii="Times New Roman" w:hAnsi="Times New Roman" w:cs="Times New Roman"/>
                <w:sz w:val="24"/>
                <w:szCs w:val="24"/>
              </w:rPr>
            </w:pPr>
            <w:r w:rsidRPr="001E0B93">
              <w:rPr>
                <w:rFonts w:ascii="Times New Roman" w:hAnsi="Times New Roman" w:cs="Times New Roman"/>
                <w:sz w:val="24"/>
                <w:szCs w:val="24"/>
              </w:rPr>
              <w:t xml:space="preserve">від </w:t>
            </w:r>
            <w:r w:rsidR="00892433" w:rsidRPr="001E0B93">
              <w:rPr>
                <w:rFonts w:ascii="Times New Roman" w:hAnsi="Times New Roman" w:cs="Times New Roman"/>
                <w:sz w:val="24"/>
                <w:szCs w:val="24"/>
              </w:rPr>
              <w:t>1</w:t>
            </w:r>
            <w:r w:rsidR="001E0B93" w:rsidRPr="001E0B93">
              <w:rPr>
                <w:rFonts w:ascii="Times New Roman" w:hAnsi="Times New Roman" w:cs="Times New Roman"/>
                <w:sz w:val="24"/>
                <w:szCs w:val="24"/>
              </w:rPr>
              <w:t>9</w:t>
            </w:r>
            <w:r w:rsidR="00892433" w:rsidRPr="001E0B93">
              <w:rPr>
                <w:rFonts w:ascii="Times New Roman" w:hAnsi="Times New Roman" w:cs="Times New Roman"/>
                <w:sz w:val="24"/>
                <w:szCs w:val="24"/>
              </w:rPr>
              <w:t>.</w:t>
            </w:r>
            <w:r w:rsidR="001E0B93" w:rsidRPr="001E0B93">
              <w:rPr>
                <w:rFonts w:ascii="Times New Roman" w:hAnsi="Times New Roman" w:cs="Times New Roman"/>
                <w:sz w:val="24"/>
                <w:szCs w:val="24"/>
              </w:rPr>
              <w:t>1</w:t>
            </w:r>
            <w:r w:rsidR="00892433" w:rsidRPr="001E0B93">
              <w:rPr>
                <w:rFonts w:ascii="Times New Roman" w:hAnsi="Times New Roman" w:cs="Times New Roman"/>
                <w:sz w:val="24"/>
                <w:szCs w:val="24"/>
              </w:rPr>
              <w:t>2.202</w:t>
            </w:r>
            <w:r w:rsidR="001E0B93" w:rsidRPr="001E0B93">
              <w:rPr>
                <w:rFonts w:ascii="Times New Roman" w:hAnsi="Times New Roman" w:cs="Times New Roman"/>
                <w:sz w:val="24"/>
                <w:szCs w:val="24"/>
              </w:rPr>
              <w:t>5</w:t>
            </w:r>
            <w:r w:rsidRPr="001E0B93">
              <w:rPr>
                <w:rFonts w:ascii="Times New Roman" w:hAnsi="Times New Roman" w:cs="Times New Roman"/>
                <w:sz w:val="24"/>
                <w:szCs w:val="24"/>
              </w:rPr>
              <w:t xml:space="preserve"> №</w:t>
            </w:r>
            <w:r w:rsidR="00AF3272" w:rsidRPr="001E0B93">
              <w:rPr>
                <w:rFonts w:ascii="Times New Roman" w:hAnsi="Times New Roman" w:cs="Times New Roman"/>
                <w:sz w:val="24"/>
                <w:szCs w:val="24"/>
              </w:rPr>
              <w:t xml:space="preserve"> </w:t>
            </w:r>
            <w:r w:rsidR="00776153">
              <w:rPr>
                <w:rFonts w:ascii="Times New Roman" w:hAnsi="Times New Roman" w:cs="Times New Roman"/>
                <w:sz w:val="24"/>
                <w:szCs w:val="24"/>
              </w:rPr>
              <w:t>54</w:t>
            </w:r>
          </w:p>
          <w:p w14:paraId="492DB953" w14:textId="6B7B4804" w:rsidR="00892433" w:rsidRPr="001E0B93" w:rsidRDefault="00892433" w:rsidP="00730B8A">
            <w:pPr>
              <w:ind w:left="890"/>
              <w:jc w:val="both"/>
              <w:outlineLvl w:val="1"/>
              <w:rPr>
                <w:rFonts w:ascii="Times New Roman" w:hAnsi="Times New Roman" w:cs="Times New Roman"/>
                <w:sz w:val="24"/>
                <w:szCs w:val="24"/>
              </w:rPr>
            </w:pPr>
            <w:r w:rsidRPr="001E0B93">
              <w:rPr>
                <w:rFonts w:ascii="Times New Roman" w:hAnsi="Times New Roman" w:cs="Times New Roman"/>
                <w:sz w:val="24"/>
                <w:szCs w:val="24"/>
              </w:rPr>
              <w:t xml:space="preserve">Директор </w:t>
            </w:r>
            <w:r w:rsidR="001E0B93">
              <w:rPr>
                <w:rFonts w:ascii="Times New Roman" w:hAnsi="Times New Roman" w:cs="Times New Roman"/>
                <w:sz w:val="24"/>
                <w:szCs w:val="24"/>
              </w:rPr>
              <w:t xml:space="preserve">        </w:t>
            </w:r>
            <w:r w:rsidR="001E0B93" w:rsidRPr="001E0B93">
              <w:rPr>
                <w:rFonts w:ascii="Times New Roman" w:hAnsi="Times New Roman" w:cs="Times New Roman"/>
                <w:sz w:val="24"/>
                <w:szCs w:val="24"/>
              </w:rPr>
              <w:t xml:space="preserve"> Наталія АНТОНЮК</w:t>
            </w:r>
          </w:p>
          <w:p w14:paraId="7A2B9132" w14:textId="77777777" w:rsidR="00892433" w:rsidRPr="001E0B93" w:rsidRDefault="00892433" w:rsidP="00BC0128">
            <w:pPr>
              <w:ind w:left="890"/>
              <w:jc w:val="both"/>
              <w:outlineLvl w:val="1"/>
              <w:rPr>
                <w:rFonts w:ascii="Times New Roman" w:hAnsi="Times New Roman" w:cs="Times New Roman"/>
                <w:sz w:val="24"/>
                <w:szCs w:val="24"/>
              </w:rPr>
            </w:pPr>
            <w:r w:rsidRPr="001E0B93">
              <w:rPr>
                <w:rFonts w:ascii="Times New Roman" w:hAnsi="Times New Roman" w:cs="Times New Roman"/>
                <w:sz w:val="24"/>
                <w:szCs w:val="24"/>
              </w:rPr>
              <w:t xml:space="preserve">________    </w:t>
            </w:r>
          </w:p>
        </w:tc>
      </w:tr>
    </w:tbl>
    <w:p w14:paraId="43207446" w14:textId="77777777" w:rsidR="009C4932" w:rsidRPr="001E0B93" w:rsidRDefault="009C4932" w:rsidP="00EB452C">
      <w:pPr>
        <w:shd w:val="clear" w:color="auto" w:fill="FFFFFF"/>
        <w:spacing w:before="300" w:after="0" w:line="240" w:lineRule="auto"/>
        <w:jc w:val="both"/>
        <w:outlineLvl w:val="1"/>
        <w:rPr>
          <w:rFonts w:ascii="Times New Roman" w:hAnsi="Times New Roman" w:cs="Times New Roman"/>
          <w:sz w:val="24"/>
          <w:szCs w:val="24"/>
        </w:rPr>
      </w:pPr>
    </w:p>
    <w:p w14:paraId="4F196FE1" w14:textId="77777777" w:rsidR="00735205" w:rsidRPr="001E0B93" w:rsidRDefault="00735205" w:rsidP="00EB452C">
      <w:pPr>
        <w:shd w:val="clear" w:color="auto" w:fill="FFFFFF"/>
        <w:spacing w:before="300" w:after="0" w:line="240" w:lineRule="auto"/>
        <w:jc w:val="both"/>
        <w:outlineLvl w:val="1"/>
        <w:rPr>
          <w:rFonts w:ascii="Times New Roman" w:hAnsi="Times New Roman" w:cs="Times New Roman"/>
          <w:sz w:val="24"/>
          <w:szCs w:val="24"/>
        </w:rPr>
      </w:pPr>
    </w:p>
    <w:p w14:paraId="1DE5EB66" w14:textId="77777777" w:rsidR="00735205" w:rsidRPr="001E0B93" w:rsidRDefault="00735205" w:rsidP="00EB452C">
      <w:pPr>
        <w:shd w:val="clear" w:color="auto" w:fill="FFFFFF"/>
        <w:spacing w:before="300" w:after="0" w:line="240" w:lineRule="auto"/>
        <w:jc w:val="both"/>
        <w:outlineLvl w:val="1"/>
        <w:rPr>
          <w:rFonts w:ascii="Times New Roman" w:hAnsi="Times New Roman" w:cs="Times New Roman"/>
          <w:sz w:val="24"/>
          <w:szCs w:val="24"/>
        </w:rPr>
      </w:pPr>
    </w:p>
    <w:p w14:paraId="188467AC" w14:textId="77777777" w:rsidR="00735205" w:rsidRPr="001E0B93" w:rsidRDefault="00735205" w:rsidP="00EB452C">
      <w:pPr>
        <w:shd w:val="clear" w:color="auto" w:fill="FFFFFF"/>
        <w:spacing w:before="300" w:after="0" w:line="240" w:lineRule="auto"/>
        <w:jc w:val="both"/>
        <w:outlineLvl w:val="1"/>
        <w:rPr>
          <w:rFonts w:ascii="Times New Roman" w:hAnsi="Times New Roman" w:cs="Times New Roman"/>
          <w:sz w:val="24"/>
          <w:szCs w:val="24"/>
        </w:rPr>
      </w:pPr>
    </w:p>
    <w:p w14:paraId="2A89ED21" w14:textId="77777777" w:rsidR="009C4932" w:rsidRPr="001E0B93" w:rsidRDefault="009C4932" w:rsidP="00EB452C">
      <w:pPr>
        <w:shd w:val="clear" w:color="auto" w:fill="FFFFFF"/>
        <w:spacing w:before="120" w:after="0" w:line="240" w:lineRule="auto"/>
        <w:jc w:val="center"/>
        <w:outlineLvl w:val="1"/>
        <w:rPr>
          <w:rFonts w:ascii="Times New Roman" w:hAnsi="Times New Roman" w:cs="Times New Roman"/>
          <w:b/>
          <w:color w:val="002060"/>
          <w:sz w:val="44"/>
          <w:szCs w:val="44"/>
        </w:rPr>
      </w:pPr>
      <w:r w:rsidRPr="001E0B93">
        <w:rPr>
          <w:rFonts w:ascii="Times New Roman" w:hAnsi="Times New Roman" w:cs="Times New Roman"/>
          <w:b/>
          <w:color w:val="002060"/>
          <w:sz w:val="44"/>
          <w:szCs w:val="44"/>
        </w:rPr>
        <w:t>ПОЛОЖЕННЯ</w:t>
      </w:r>
    </w:p>
    <w:p w14:paraId="085AD4F2" w14:textId="77777777" w:rsidR="009C4932" w:rsidRPr="001E0B93" w:rsidRDefault="009C4932" w:rsidP="00EB452C">
      <w:pPr>
        <w:shd w:val="clear" w:color="auto" w:fill="FFFFFF"/>
        <w:spacing w:before="120" w:after="0" w:line="240" w:lineRule="auto"/>
        <w:jc w:val="center"/>
        <w:outlineLvl w:val="1"/>
        <w:rPr>
          <w:rFonts w:ascii="Times New Roman" w:eastAsia="Times New Roman" w:hAnsi="Times New Roman" w:cs="Times New Roman"/>
          <w:b/>
          <w:color w:val="002060"/>
          <w:sz w:val="44"/>
          <w:szCs w:val="44"/>
          <w:lang w:eastAsia="uk-UA"/>
        </w:rPr>
      </w:pPr>
      <w:r w:rsidRPr="001E0B93">
        <w:rPr>
          <w:rFonts w:ascii="Times New Roman" w:eastAsia="Times New Roman" w:hAnsi="Times New Roman" w:cs="Times New Roman"/>
          <w:b/>
          <w:color w:val="002060"/>
          <w:sz w:val="44"/>
          <w:szCs w:val="44"/>
          <w:lang w:eastAsia="uk-UA"/>
        </w:rPr>
        <w:t>про академічну доброчесність</w:t>
      </w:r>
    </w:p>
    <w:p w14:paraId="1FA8061B" w14:textId="77777777" w:rsidR="009C4932" w:rsidRPr="001E0B93" w:rsidRDefault="009C4932" w:rsidP="00EB452C">
      <w:pPr>
        <w:shd w:val="clear" w:color="auto" w:fill="FFFFFF"/>
        <w:spacing w:before="120" w:after="0" w:line="240" w:lineRule="auto"/>
        <w:jc w:val="center"/>
        <w:outlineLvl w:val="1"/>
        <w:rPr>
          <w:rFonts w:ascii="Times New Roman" w:eastAsia="Times New Roman" w:hAnsi="Times New Roman" w:cs="Times New Roman"/>
          <w:b/>
          <w:color w:val="002060"/>
          <w:sz w:val="44"/>
          <w:szCs w:val="44"/>
          <w:lang w:eastAsia="uk-UA"/>
        </w:rPr>
      </w:pPr>
      <w:r w:rsidRPr="001E0B93">
        <w:rPr>
          <w:rFonts w:ascii="Times New Roman" w:eastAsia="Times New Roman" w:hAnsi="Times New Roman" w:cs="Times New Roman"/>
          <w:b/>
          <w:color w:val="002060"/>
          <w:sz w:val="44"/>
          <w:szCs w:val="44"/>
          <w:lang w:eastAsia="uk-UA"/>
        </w:rPr>
        <w:t>учасників освітнього процесу</w:t>
      </w:r>
    </w:p>
    <w:p w14:paraId="6BE8118C" w14:textId="44A2ABCD" w:rsidR="009C4932" w:rsidRPr="001E0B93" w:rsidRDefault="001E0B93" w:rsidP="001E0B93">
      <w:pPr>
        <w:shd w:val="clear" w:color="auto" w:fill="FFFFFF"/>
        <w:spacing w:before="300" w:after="150" w:line="240" w:lineRule="auto"/>
        <w:jc w:val="center"/>
        <w:outlineLvl w:val="1"/>
        <w:rPr>
          <w:rFonts w:ascii="Times New Roman" w:eastAsia="Times New Roman" w:hAnsi="Times New Roman" w:cs="Times New Roman"/>
          <w:sz w:val="44"/>
          <w:szCs w:val="44"/>
          <w:lang w:eastAsia="uk-UA"/>
        </w:rPr>
      </w:pPr>
      <w:r w:rsidRPr="001E0B93">
        <w:rPr>
          <w:rFonts w:ascii="Times New Roman" w:hAnsi="Times New Roman" w:cs="Times New Roman"/>
          <w:b/>
          <w:color w:val="002060"/>
          <w:sz w:val="44"/>
          <w:szCs w:val="44"/>
        </w:rPr>
        <w:t>Михайлівського ліцею Новомиколаївської сільської ради Скадовського району Херсонської області</w:t>
      </w:r>
    </w:p>
    <w:p w14:paraId="40F6151B" w14:textId="77777777" w:rsidR="009C4932" w:rsidRPr="001E0B93" w:rsidRDefault="009C4932"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3B94805B" w14:textId="77777777" w:rsidR="009C4932" w:rsidRPr="001E0B93" w:rsidRDefault="009C4932"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4B0CEAD7" w14:textId="77777777" w:rsidR="009C4932" w:rsidRPr="001E0B93" w:rsidRDefault="009C4932"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499A1465" w14:textId="77777777" w:rsidR="009C4932" w:rsidRPr="001E0B93" w:rsidRDefault="009C4932"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370D3BD0" w14:textId="77777777" w:rsidR="009C4932" w:rsidRPr="001E0B93" w:rsidRDefault="009C4932"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11BC5B3B" w14:textId="77777777" w:rsidR="00BC0128" w:rsidRPr="001E0B93" w:rsidRDefault="00BC0128"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0204908C" w14:textId="77777777" w:rsidR="00BC0128" w:rsidRPr="001E0B93" w:rsidRDefault="00BC0128"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042A017C" w14:textId="77777777" w:rsidR="009C4932" w:rsidRPr="001E0B93" w:rsidRDefault="009C4932"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5A87B57C" w14:textId="77777777" w:rsidR="00892433" w:rsidRPr="001E0B93" w:rsidRDefault="00892433" w:rsidP="00EB452C">
      <w:pPr>
        <w:shd w:val="clear" w:color="auto" w:fill="FFFFFF"/>
        <w:spacing w:before="300" w:after="150" w:line="240" w:lineRule="auto"/>
        <w:jc w:val="both"/>
        <w:outlineLvl w:val="1"/>
        <w:rPr>
          <w:rFonts w:ascii="Times New Roman" w:eastAsia="Times New Roman" w:hAnsi="Times New Roman" w:cs="Times New Roman"/>
          <w:sz w:val="24"/>
          <w:szCs w:val="24"/>
          <w:lang w:eastAsia="uk-UA"/>
        </w:rPr>
      </w:pPr>
    </w:p>
    <w:p w14:paraId="118CB521" w14:textId="77777777" w:rsidR="001E0B93" w:rsidRDefault="001E0B93" w:rsidP="00EB452C">
      <w:pPr>
        <w:shd w:val="clear" w:color="auto" w:fill="FFFFFF"/>
        <w:spacing w:after="150" w:line="240" w:lineRule="auto"/>
        <w:jc w:val="center"/>
        <w:rPr>
          <w:rFonts w:ascii="Times New Roman" w:eastAsia="Times New Roman" w:hAnsi="Times New Roman" w:cs="Times New Roman"/>
          <w:b/>
          <w:bCs/>
          <w:sz w:val="24"/>
          <w:szCs w:val="24"/>
          <w:u w:val="single"/>
          <w:lang w:eastAsia="uk-UA"/>
        </w:rPr>
      </w:pPr>
    </w:p>
    <w:p w14:paraId="446E25E7" w14:textId="77777777" w:rsidR="001E0B93" w:rsidRDefault="001E0B93" w:rsidP="00EB452C">
      <w:pPr>
        <w:shd w:val="clear" w:color="auto" w:fill="FFFFFF"/>
        <w:spacing w:after="150" w:line="240" w:lineRule="auto"/>
        <w:jc w:val="center"/>
        <w:rPr>
          <w:rFonts w:ascii="Times New Roman" w:eastAsia="Times New Roman" w:hAnsi="Times New Roman" w:cs="Times New Roman"/>
          <w:b/>
          <w:bCs/>
          <w:sz w:val="24"/>
          <w:szCs w:val="24"/>
          <w:u w:val="single"/>
          <w:lang w:eastAsia="uk-UA"/>
        </w:rPr>
      </w:pPr>
    </w:p>
    <w:p w14:paraId="2B268B72" w14:textId="77777777" w:rsidR="001E0B93" w:rsidRDefault="001E0B93" w:rsidP="00EB452C">
      <w:pPr>
        <w:shd w:val="clear" w:color="auto" w:fill="FFFFFF"/>
        <w:spacing w:after="150" w:line="240" w:lineRule="auto"/>
        <w:jc w:val="center"/>
        <w:rPr>
          <w:rFonts w:ascii="Times New Roman" w:eastAsia="Times New Roman" w:hAnsi="Times New Roman" w:cs="Times New Roman"/>
          <w:b/>
          <w:bCs/>
          <w:sz w:val="24"/>
          <w:szCs w:val="24"/>
          <w:u w:val="single"/>
          <w:lang w:eastAsia="uk-UA"/>
        </w:rPr>
      </w:pPr>
    </w:p>
    <w:p w14:paraId="713B8651" w14:textId="77777777" w:rsidR="001E0B93" w:rsidRDefault="001E0B93" w:rsidP="00EB452C">
      <w:pPr>
        <w:shd w:val="clear" w:color="auto" w:fill="FFFFFF"/>
        <w:spacing w:after="150" w:line="240" w:lineRule="auto"/>
        <w:jc w:val="center"/>
        <w:rPr>
          <w:rFonts w:ascii="Times New Roman" w:eastAsia="Times New Roman" w:hAnsi="Times New Roman" w:cs="Times New Roman"/>
          <w:b/>
          <w:bCs/>
          <w:sz w:val="24"/>
          <w:szCs w:val="24"/>
          <w:u w:val="single"/>
          <w:lang w:eastAsia="uk-UA"/>
        </w:rPr>
      </w:pPr>
    </w:p>
    <w:p w14:paraId="234A32CD" w14:textId="4F556479" w:rsidR="009C4932" w:rsidRPr="001E0B93" w:rsidRDefault="009C4932" w:rsidP="00EB452C">
      <w:pPr>
        <w:shd w:val="clear" w:color="auto" w:fill="FFFFFF"/>
        <w:spacing w:after="150" w:line="240" w:lineRule="auto"/>
        <w:jc w:val="center"/>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u w:val="single"/>
          <w:lang w:eastAsia="uk-UA"/>
        </w:rPr>
        <w:lastRenderedPageBreak/>
        <w:t>1.ЗАГАЛЬНІ ПОЛОЖЕННЯ</w:t>
      </w:r>
    </w:p>
    <w:p w14:paraId="708BA814" w14:textId="5905104E"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1.1. Положення про дотримання академічної доброчесності (далі - Положення) у </w:t>
      </w:r>
      <w:r w:rsidR="001E0B93" w:rsidRPr="001E0B93">
        <w:rPr>
          <w:rFonts w:ascii="Times New Roman" w:hAnsi="Times New Roman" w:cs="Times New Roman"/>
          <w:sz w:val="24"/>
          <w:szCs w:val="24"/>
        </w:rPr>
        <w:t xml:space="preserve"> Михайлівському ліцеї Новомиколаївської сільської ради Скадовського району Херсонської області</w:t>
      </w:r>
      <w:r w:rsidRPr="001E0B93">
        <w:rPr>
          <w:rFonts w:ascii="Times New Roman" w:eastAsia="Times New Roman" w:hAnsi="Times New Roman" w:cs="Times New Roman"/>
          <w:sz w:val="24"/>
          <w:szCs w:val="24"/>
          <w:lang w:eastAsia="uk-UA"/>
        </w:rPr>
        <w:t xml:space="preserve">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14:paraId="38BBFDA7"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w:t>
      </w:r>
      <w:r w:rsidR="00C87178"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Правил внутрішнього розпорядку та інших нормативно-правових актів чинного законодавства України.</w:t>
      </w:r>
    </w:p>
    <w:p w14:paraId="1EFEC93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1.3. 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w:t>
      </w:r>
      <w:r w:rsidR="00C87178" w:rsidRPr="001E0B93">
        <w:rPr>
          <w:rFonts w:ascii="Times New Roman" w:eastAsia="Times New Roman" w:hAnsi="Times New Roman" w:cs="Times New Roman"/>
          <w:sz w:val="24"/>
          <w:szCs w:val="24"/>
          <w:lang w:eastAsia="uk-UA"/>
        </w:rPr>
        <w:t xml:space="preserve"> закладу освіти</w:t>
      </w:r>
      <w:r w:rsidRPr="001E0B93">
        <w:rPr>
          <w:rFonts w:ascii="Times New Roman" w:eastAsia="Times New Roman" w:hAnsi="Times New Roman" w:cs="Times New Roman"/>
          <w:sz w:val="24"/>
          <w:szCs w:val="24"/>
          <w:lang w:eastAsia="uk-UA"/>
        </w:rPr>
        <w:t>.</w:t>
      </w:r>
    </w:p>
    <w:p w14:paraId="2F79D26B"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1.4.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w:t>
      </w:r>
      <w:r w:rsidR="00C87178"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w:t>
      </w:r>
    </w:p>
    <w:p w14:paraId="6F8A1661" w14:textId="77777777" w:rsidR="009C4932" w:rsidRPr="001E0B93" w:rsidRDefault="009C4932" w:rsidP="00EB452C">
      <w:pPr>
        <w:shd w:val="clear" w:color="auto" w:fill="FFFFFF"/>
        <w:spacing w:after="150" w:line="240" w:lineRule="auto"/>
        <w:jc w:val="center"/>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u w:val="single"/>
          <w:lang w:eastAsia="uk-UA"/>
        </w:rPr>
        <w:t>2. ПРИНЦИПИ АКАДЕМІЧНОЇ ДОБРОЧЕСНОСТІ</w:t>
      </w:r>
    </w:p>
    <w:p w14:paraId="1F897A55"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2.1. Академічна доброчесність-це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попередження порушень освітнього процесу.</w:t>
      </w:r>
    </w:p>
    <w:p w14:paraId="7826C25A"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2.2. Порушеннями академічної доброчесності згідно ст.42 п.4 Закону України «Про освіту» вважається:</w:t>
      </w:r>
    </w:p>
    <w:p w14:paraId="01FAEEBC"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Академічний плагіат</w:t>
      </w:r>
      <w:r w:rsidRPr="001E0B93">
        <w:rPr>
          <w:rFonts w:ascii="Times New Roman" w:eastAsia="Times New Roman" w:hAnsi="Times New Roman" w:cs="Times New Roman"/>
          <w:sz w:val="24"/>
          <w:szCs w:val="24"/>
          <w:lang w:eastAsia="uk-UA"/>
        </w:rPr>
        <w:t>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12A5557A"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Самоплагіат </w:t>
      </w:r>
      <w:r w:rsidRPr="001E0B93">
        <w:rPr>
          <w:rFonts w:ascii="Times New Roman" w:eastAsia="Times New Roman" w:hAnsi="Times New Roman" w:cs="Times New Roman"/>
          <w:sz w:val="24"/>
          <w:szCs w:val="24"/>
          <w:lang w:eastAsia="uk-UA"/>
        </w:rPr>
        <w:t>- оприлюднення (частково або повністю) власних раніше опублікованих наукових результатів як нових.</w:t>
      </w:r>
    </w:p>
    <w:p w14:paraId="6BCCDF1E"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Фабрикація </w:t>
      </w:r>
      <w:r w:rsidRPr="001E0B93">
        <w:rPr>
          <w:rFonts w:ascii="Times New Roman" w:eastAsia="Times New Roman" w:hAnsi="Times New Roman" w:cs="Times New Roman"/>
          <w:sz w:val="24"/>
          <w:szCs w:val="24"/>
          <w:lang w:eastAsia="uk-UA"/>
        </w:rPr>
        <w:t>– вигадування даних чи фактів, що використовуються в освітньому процесі або наукових дослідженнях.</w:t>
      </w:r>
    </w:p>
    <w:p w14:paraId="2D9882C7"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Фальсифікація</w:t>
      </w:r>
      <w:r w:rsidRPr="001E0B93">
        <w:rPr>
          <w:rFonts w:ascii="Times New Roman" w:eastAsia="Times New Roman" w:hAnsi="Times New Roman" w:cs="Times New Roman"/>
          <w:sz w:val="24"/>
          <w:szCs w:val="24"/>
          <w:lang w:eastAsia="uk-UA"/>
        </w:rPr>
        <w:t> – свідома зміна чи модифікація вже наявних даних, що стосуються освітнього процесу чи наукових досліджень.</w:t>
      </w:r>
    </w:p>
    <w:p w14:paraId="4EDDCFF4"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Списування </w:t>
      </w:r>
      <w:r w:rsidRPr="001E0B93">
        <w:rPr>
          <w:rFonts w:ascii="Times New Roman" w:eastAsia="Times New Roman" w:hAnsi="Times New Roman" w:cs="Times New Roman"/>
          <w:sz w:val="24"/>
          <w:szCs w:val="24"/>
          <w:lang w:eastAsia="uk-UA"/>
        </w:rPr>
        <w:t>–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14:paraId="2E7F9E4E"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Обман </w:t>
      </w:r>
      <w:r w:rsidRPr="001E0B93">
        <w:rPr>
          <w:rFonts w:ascii="Times New Roman" w:eastAsia="Times New Roman" w:hAnsi="Times New Roman" w:cs="Times New Roman"/>
          <w:sz w:val="24"/>
          <w:szCs w:val="24"/>
          <w:lang w:eastAsia="uk-UA"/>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70E8E7EE"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Хабарництво </w:t>
      </w:r>
      <w:r w:rsidRPr="001E0B93">
        <w:rPr>
          <w:rFonts w:ascii="Times New Roman" w:eastAsia="Times New Roman" w:hAnsi="Times New Roman" w:cs="Times New Roman"/>
          <w:sz w:val="24"/>
          <w:szCs w:val="24"/>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14:paraId="32168E3F"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Зловживання впливом</w:t>
      </w:r>
      <w:r w:rsidRPr="001E0B93">
        <w:rPr>
          <w:rFonts w:ascii="Times New Roman" w:eastAsia="Times New Roman" w:hAnsi="Times New Roman" w:cs="Times New Roman"/>
          <w:sz w:val="24"/>
          <w:szCs w:val="24"/>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14:paraId="265BD93C" w14:textId="77777777" w:rsidR="009C4932" w:rsidRPr="001E0B93" w:rsidRDefault="009C4932" w:rsidP="00EB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lang w:eastAsia="uk-UA"/>
        </w:rPr>
        <w:t>Необ’єктивне оцінювання</w:t>
      </w:r>
      <w:r w:rsidRPr="001E0B93">
        <w:rPr>
          <w:rFonts w:ascii="Times New Roman" w:eastAsia="Times New Roman" w:hAnsi="Times New Roman" w:cs="Times New Roman"/>
          <w:sz w:val="24"/>
          <w:szCs w:val="24"/>
          <w:lang w:eastAsia="uk-UA"/>
        </w:rPr>
        <w:t> – свідоме завищення або заниження оцінки результатів навчання здобувачів освіти.</w:t>
      </w:r>
    </w:p>
    <w:p w14:paraId="2CA99E2D"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lastRenderedPageBreak/>
        <w:t>2.3. Академічна доброчесність впроваджується через систему принципів: законності, професіоналізму, чесності, взаємоповаги, ввічливості, справедливості, відповідальності, прозорості, толерантності.</w:t>
      </w:r>
    </w:p>
    <w:p w14:paraId="0225F3DA"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2.4. Кожен 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14:paraId="05089AF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2.5. Офіційне висвітлення діяльності закладу </w:t>
      </w:r>
      <w:r w:rsidR="00666EDB" w:rsidRPr="001E0B93">
        <w:rPr>
          <w:rFonts w:ascii="Times New Roman" w:eastAsia="Times New Roman" w:hAnsi="Times New Roman" w:cs="Times New Roman"/>
          <w:sz w:val="24"/>
          <w:szCs w:val="24"/>
          <w:lang w:eastAsia="uk-UA"/>
        </w:rPr>
        <w:t xml:space="preserve">освіти </w:t>
      </w:r>
      <w:r w:rsidRPr="001E0B93">
        <w:rPr>
          <w:rFonts w:ascii="Times New Roman" w:eastAsia="Times New Roman" w:hAnsi="Times New Roman" w:cs="Times New Roman"/>
          <w:sz w:val="24"/>
          <w:szCs w:val="24"/>
          <w:lang w:eastAsia="uk-UA"/>
        </w:rPr>
        <w:t xml:space="preserve">та напрямів його розвитку може здійснювати директор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xml:space="preserve"> або особа за його дорученням.</w:t>
      </w:r>
    </w:p>
    <w:p w14:paraId="362D7BA7"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2.6.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14:paraId="09ED8D8E" w14:textId="77777777" w:rsidR="00CB0413" w:rsidRPr="001E0B93" w:rsidRDefault="009C4932" w:rsidP="00EB452C">
      <w:pPr>
        <w:shd w:val="clear" w:color="auto" w:fill="FFFFFF"/>
        <w:spacing w:after="150" w:line="240" w:lineRule="auto"/>
        <w:jc w:val="center"/>
        <w:rPr>
          <w:rFonts w:ascii="Times New Roman" w:eastAsia="Times New Roman" w:hAnsi="Times New Roman" w:cs="Times New Roman"/>
          <w:b/>
          <w:bCs/>
          <w:sz w:val="24"/>
          <w:szCs w:val="24"/>
          <w:u w:val="single"/>
          <w:lang w:eastAsia="uk-UA"/>
        </w:rPr>
      </w:pPr>
      <w:r w:rsidRPr="001E0B93">
        <w:rPr>
          <w:rFonts w:ascii="Times New Roman" w:eastAsia="Times New Roman" w:hAnsi="Times New Roman" w:cs="Times New Roman"/>
          <w:b/>
          <w:bCs/>
          <w:sz w:val="24"/>
          <w:szCs w:val="24"/>
          <w:u w:val="single"/>
          <w:lang w:eastAsia="uk-UA"/>
        </w:rPr>
        <w:t>3.</w:t>
      </w:r>
      <w:r w:rsidR="00400402" w:rsidRPr="001E0B93">
        <w:rPr>
          <w:rFonts w:ascii="Times New Roman" w:eastAsia="Times New Roman" w:hAnsi="Times New Roman" w:cs="Times New Roman"/>
          <w:b/>
          <w:bCs/>
          <w:sz w:val="24"/>
          <w:szCs w:val="24"/>
          <w:u w:val="single"/>
          <w:lang w:eastAsia="uk-UA"/>
        </w:rPr>
        <w:t xml:space="preserve"> </w:t>
      </w:r>
      <w:r w:rsidRPr="001E0B93">
        <w:rPr>
          <w:rFonts w:ascii="Times New Roman" w:eastAsia="Times New Roman" w:hAnsi="Times New Roman" w:cs="Times New Roman"/>
          <w:b/>
          <w:bCs/>
          <w:sz w:val="24"/>
          <w:szCs w:val="24"/>
          <w:u w:val="single"/>
          <w:lang w:eastAsia="uk-UA"/>
        </w:rPr>
        <w:t>ЗАБЕЗПЕЧЕННЯ АКАДЕМІЧНОЇ ДОБРОЧЕСНОСТІ</w:t>
      </w:r>
    </w:p>
    <w:p w14:paraId="795C273F" w14:textId="77777777" w:rsidR="009C4932" w:rsidRPr="001E0B93" w:rsidRDefault="009C4932" w:rsidP="00EB452C">
      <w:pPr>
        <w:shd w:val="clear" w:color="auto" w:fill="FFFFFF"/>
        <w:spacing w:after="150" w:line="240" w:lineRule="auto"/>
        <w:jc w:val="center"/>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u w:val="single"/>
          <w:lang w:eastAsia="uk-UA"/>
        </w:rPr>
        <w:t>УЧАСНИКАМИ ОСВІТНЬОГО ПРОЦЕСУ</w:t>
      </w:r>
    </w:p>
    <w:p w14:paraId="5F5A9199"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lang w:eastAsia="uk-UA"/>
        </w:rPr>
        <w:t>Академічна доброчесність забезпечується:</w:t>
      </w:r>
    </w:p>
    <w:p w14:paraId="3090823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u w:val="single"/>
          <w:lang w:eastAsia="uk-UA"/>
        </w:rPr>
        <w:t xml:space="preserve">3.1. Усіма співробітниками та учасниками освітнього процесу </w:t>
      </w:r>
      <w:r w:rsidR="00106CCB" w:rsidRPr="001E0B93">
        <w:rPr>
          <w:rFonts w:ascii="Times New Roman" w:eastAsia="Times New Roman" w:hAnsi="Times New Roman" w:cs="Times New Roman"/>
          <w:b/>
          <w:i/>
          <w:sz w:val="24"/>
          <w:szCs w:val="24"/>
          <w:u w:val="single"/>
          <w:lang w:eastAsia="uk-UA"/>
        </w:rPr>
        <w:t xml:space="preserve">закладу освіти </w:t>
      </w:r>
      <w:r w:rsidRPr="001E0B93">
        <w:rPr>
          <w:rFonts w:ascii="Times New Roman" w:eastAsia="Times New Roman" w:hAnsi="Times New Roman" w:cs="Times New Roman"/>
          <w:b/>
          <w:bCs/>
          <w:i/>
          <w:iCs/>
          <w:sz w:val="24"/>
          <w:szCs w:val="24"/>
          <w:u w:val="single"/>
          <w:lang w:eastAsia="uk-UA"/>
        </w:rPr>
        <w:t>шляхом:</w:t>
      </w:r>
    </w:p>
    <w:p w14:paraId="32E00D1D" w14:textId="77777777" w:rsidR="009C4932" w:rsidRPr="001E0B93" w:rsidRDefault="009C4932" w:rsidP="003C21A2">
      <w:pPr>
        <w:shd w:val="clear" w:color="auto" w:fill="FFFFFF"/>
        <w:spacing w:after="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3.1.1. Уникнення провокування дій, пов’язаних з корупційними правопорушеннями.</w:t>
      </w:r>
    </w:p>
    <w:p w14:paraId="5863CD8D" w14:textId="77777777" w:rsidR="003C21A2" w:rsidRPr="001E0B93" w:rsidRDefault="003C21A2" w:rsidP="003C21A2">
      <w:pPr>
        <w:shd w:val="clear" w:color="auto" w:fill="FFFFFF"/>
        <w:spacing w:after="0" w:line="240" w:lineRule="auto"/>
        <w:jc w:val="both"/>
        <w:rPr>
          <w:rFonts w:ascii="Times New Roman" w:eastAsia="Times New Roman" w:hAnsi="Times New Roman" w:cs="Times New Roman"/>
          <w:sz w:val="24"/>
          <w:szCs w:val="24"/>
          <w:lang w:eastAsia="uk-UA"/>
        </w:rPr>
      </w:pPr>
    </w:p>
    <w:p w14:paraId="07D18706" w14:textId="77777777" w:rsidR="009C4932" w:rsidRPr="001E0B93" w:rsidRDefault="009C4932" w:rsidP="003C21A2">
      <w:pPr>
        <w:shd w:val="clear" w:color="auto" w:fill="FFFFFF"/>
        <w:spacing w:after="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3.1.2. Дотримання норм Конституції України.</w:t>
      </w:r>
    </w:p>
    <w:p w14:paraId="0C359AC5" w14:textId="77777777" w:rsidR="003C21A2" w:rsidRPr="001E0B93" w:rsidRDefault="003C21A2" w:rsidP="003C21A2">
      <w:pPr>
        <w:shd w:val="clear" w:color="auto" w:fill="FFFFFF"/>
        <w:spacing w:after="0" w:line="240" w:lineRule="auto"/>
        <w:jc w:val="both"/>
        <w:rPr>
          <w:rFonts w:ascii="Times New Roman" w:eastAsia="Times New Roman" w:hAnsi="Times New Roman" w:cs="Times New Roman"/>
          <w:sz w:val="24"/>
          <w:szCs w:val="24"/>
          <w:lang w:eastAsia="uk-UA"/>
        </w:rPr>
      </w:pPr>
    </w:p>
    <w:p w14:paraId="7F7F23C5" w14:textId="77777777" w:rsidR="009C4932" w:rsidRPr="001E0B93" w:rsidRDefault="009C4932" w:rsidP="003C21A2">
      <w:pPr>
        <w:shd w:val="clear" w:color="auto" w:fill="FFFFFF"/>
        <w:spacing w:after="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3.1.3. Дотримання Статуту </w:t>
      </w:r>
      <w:r w:rsidR="00106CCB" w:rsidRPr="001E0B93">
        <w:rPr>
          <w:rFonts w:ascii="Times New Roman" w:eastAsia="Times New Roman" w:hAnsi="Times New Roman" w:cs="Times New Roman"/>
          <w:sz w:val="24"/>
          <w:szCs w:val="24"/>
          <w:lang w:eastAsia="uk-UA"/>
        </w:rPr>
        <w:t xml:space="preserve">закладу освіти </w:t>
      </w:r>
      <w:r w:rsidRPr="001E0B93">
        <w:rPr>
          <w:rFonts w:ascii="Times New Roman" w:eastAsia="Times New Roman" w:hAnsi="Times New Roman" w:cs="Times New Roman"/>
          <w:sz w:val="24"/>
          <w:szCs w:val="24"/>
          <w:lang w:eastAsia="uk-UA"/>
        </w:rPr>
        <w:t xml:space="preserve"> та Правил внутрішнього розпорядку.</w:t>
      </w:r>
    </w:p>
    <w:p w14:paraId="4B8C4336" w14:textId="77777777" w:rsidR="003C21A2" w:rsidRPr="001E0B93" w:rsidRDefault="003C21A2" w:rsidP="003C21A2">
      <w:pPr>
        <w:shd w:val="clear" w:color="auto" w:fill="FFFFFF"/>
        <w:spacing w:after="0" w:line="240" w:lineRule="auto"/>
        <w:jc w:val="both"/>
        <w:rPr>
          <w:rFonts w:ascii="Times New Roman" w:eastAsia="Times New Roman" w:hAnsi="Times New Roman" w:cs="Times New Roman"/>
          <w:sz w:val="24"/>
          <w:szCs w:val="24"/>
          <w:lang w:eastAsia="uk-UA"/>
        </w:rPr>
      </w:pPr>
    </w:p>
    <w:p w14:paraId="5EFB5831" w14:textId="77777777" w:rsidR="009C4932" w:rsidRPr="001E0B93" w:rsidRDefault="009C4932" w:rsidP="003C21A2">
      <w:pPr>
        <w:shd w:val="clear" w:color="auto" w:fill="FFFFFF"/>
        <w:spacing w:after="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3.1.4. Дотримання норм чинного законодавства України в сфері освіти та загальної середньої освіти.</w:t>
      </w:r>
    </w:p>
    <w:p w14:paraId="6B732704" w14:textId="77777777" w:rsidR="00400402" w:rsidRPr="001E0B93" w:rsidRDefault="00400402" w:rsidP="003C21A2">
      <w:pPr>
        <w:shd w:val="clear" w:color="auto" w:fill="FFFFFF"/>
        <w:spacing w:after="0" w:line="240" w:lineRule="auto"/>
        <w:jc w:val="both"/>
        <w:rPr>
          <w:rFonts w:ascii="Times New Roman" w:eastAsia="Times New Roman" w:hAnsi="Times New Roman" w:cs="Times New Roman"/>
          <w:sz w:val="24"/>
          <w:szCs w:val="24"/>
          <w:lang w:eastAsia="uk-UA"/>
        </w:rPr>
      </w:pPr>
    </w:p>
    <w:p w14:paraId="3BACAEC7" w14:textId="77777777" w:rsidR="009C4932" w:rsidRPr="001E0B93" w:rsidRDefault="009C4932" w:rsidP="003C21A2">
      <w:pPr>
        <w:shd w:val="clear" w:color="auto" w:fill="FFFFFF"/>
        <w:spacing w:after="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3.1.5. Збереження, поліпшення та раціонального використання навчально – матеріальної бази </w:t>
      </w:r>
      <w:r w:rsidR="00106CCB"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w:t>
      </w:r>
    </w:p>
    <w:p w14:paraId="6AB9D88A" w14:textId="77777777" w:rsidR="003C21A2" w:rsidRPr="001E0B93" w:rsidRDefault="003C21A2" w:rsidP="003C21A2">
      <w:pPr>
        <w:shd w:val="clear" w:color="auto" w:fill="FFFFFF"/>
        <w:spacing w:after="0" w:line="240" w:lineRule="auto"/>
        <w:jc w:val="both"/>
        <w:rPr>
          <w:rFonts w:ascii="Times New Roman" w:eastAsia="Times New Roman" w:hAnsi="Times New Roman" w:cs="Times New Roman"/>
          <w:sz w:val="24"/>
          <w:szCs w:val="24"/>
          <w:lang w:eastAsia="uk-UA"/>
        </w:rPr>
      </w:pPr>
    </w:p>
    <w:p w14:paraId="76B51493" w14:textId="77777777" w:rsidR="009C4932" w:rsidRPr="001E0B93" w:rsidRDefault="009C4932" w:rsidP="003C21A2">
      <w:pPr>
        <w:shd w:val="clear" w:color="auto" w:fill="FFFFFF"/>
        <w:spacing w:after="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3.1.6. Культури зовнішнього вигляду співробітників та учасників освітнього процесу.</w:t>
      </w:r>
    </w:p>
    <w:p w14:paraId="1BE34191" w14:textId="77777777" w:rsidR="003C21A2" w:rsidRPr="001E0B93" w:rsidRDefault="003C21A2" w:rsidP="003C21A2">
      <w:pPr>
        <w:shd w:val="clear" w:color="auto" w:fill="FFFFFF"/>
        <w:spacing w:after="0" w:line="240" w:lineRule="auto"/>
        <w:jc w:val="both"/>
        <w:rPr>
          <w:rFonts w:ascii="Times New Roman" w:eastAsia="Times New Roman" w:hAnsi="Times New Roman" w:cs="Times New Roman"/>
          <w:sz w:val="24"/>
          <w:szCs w:val="24"/>
          <w:lang w:eastAsia="uk-UA"/>
        </w:rPr>
      </w:pPr>
    </w:p>
    <w:p w14:paraId="78571C62"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3.1.7. 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w:t>
      </w:r>
      <w:r w:rsidR="00106CCB"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xml:space="preserve"> загалом.</w:t>
      </w:r>
    </w:p>
    <w:p w14:paraId="40E8CB18"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3.1.8. Надання достовірної інформації.</w:t>
      </w:r>
    </w:p>
    <w:p w14:paraId="3DC43C59"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3.1.9. Негайного повідомлення адміністрації закладу </w:t>
      </w:r>
      <w:r w:rsidR="00666EDB" w:rsidRPr="001E0B93">
        <w:rPr>
          <w:rFonts w:ascii="Times New Roman" w:eastAsia="Times New Roman" w:hAnsi="Times New Roman" w:cs="Times New Roman"/>
          <w:sz w:val="24"/>
          <w:szCs w:val="24"/>
          <w:lang w:eastAsia="uk-UA"/>
        </w:rPr>
        <w:t xml:space="preserve">освіти </w:t>
      </w:r>
      <w:r w:rsidRPr="001E0B93">
        <w:rPr>
          <w:rFonts w:ascii="Times New Roman" w:eastAsia="Times New Roman" w:hAnsi="Times New Roman" w:cs="Times New Roman"/>
          <w:sz w:val="24"/>
          <w:szCs w:val="24"/>
          <w:lang w:eastAsia="uk-UA"/>
        </w:rPr>
        <w:t>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14:paraId="2C4BFA0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3.1.10.Відповідальності за порушення академічної доброчесності.</w:t>
      </w:r>
    </w:p>
    <w:p w14:paraId="79C29967"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u w:val="single"/>
          <w:lang w:eastAsia="uk-UA"/>
        </w:rPr>
        <w:t>3.2. Педагогічними працівниками шляхом:</w:t>
      </w:r>
    </w:p>
    <w:p w14:paraId="39840898"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3.2.1. Якісного, вчасного та результативного виконання</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своїх</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функціональних</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обов’язків.</w:t>
      </w:r>
    </w:p>
    <w:p w14:paraId="194A7295"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3.2.2. Дотримання правил внутрішнього</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розпорядку, трудової</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дисципліни, корпоративної</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етики.</w:t>
      </w:r>
    </w:p>
    <w:p w14:paraId="581A7CEB"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3.2.3. Обов’язкової присутності, активної участі на засіданнях педагогічної ради</w:t>
      </w:r>
      <w:r w:rsidR="00CB0413" w:rsidRPr="001E0B93">
        <w:rPr>
          <w:rFonts w:ascii="Times New Roman" w:eastAsia="Times New Roman" w:hAnsi="Times New Roman" w:cs="Times New Roman"/>
          <w:sz w:val="24"/>
          <w:szCs w:val="24"/>
          <w:lang w:eastAsia="uk-UA"/>
        </w:rPr>
        <w:t>, нарадах при директорові</w:t>
      </w:r>
      <w:r w:rsidRPr="001E0B93">
        <w:rPr>
          <w:rFonts w:ascii="Times New Roman" w:eastAsia="Times New Roman" w:hAnsi="Times New Roman" w:cs="Times New Roman"/>
          <w:sz w:val="24"/>
          <w:szCs w:val="24"/>
          <w:lang w:eastAsia="uk-UA"/>
        </w:rPr>
        <w:t xml:space="preserve"> та колегіальної відповідальності за прийняті управлінські рішення.</w:t>
      </w:r>
    </w:p>
    <w:p w14:paraId="0B372575"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3.2.4. Незалежності професійної діяльності від політичних партій, громадських і релігійних організацій.</w:t>
      </w:r>
    </w:p>
    <w:p w14:paraId="5DA4A41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lastRenderedPageBreak/>
        <w:t>3.2.5. Підвищення</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своєї</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кваліфікації шляхом саморозвитку і самовдосконалення, а також</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вчасного</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проходження</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відповідно до вимог законодавства курсової підготовки.</w:t>
      </w:r>
    </w:p>
    <w:p w14:paraId="1036DA4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3.2.6. Дотримання правил посилання на джерела інформації у разі використання відомостей, написання методичних матеріалів, наукових робіт тощо.</w:t>
      </w:r>
    </w:p>
    <w:p w14:paraId="235F73F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3.2.7. Надання якісних освітніх послуг з використанням в практичній професійній діяльності інноваційних здобутків в галузі освіти.</w:t>
      </w:r>
    </w:p>
    <w:p w14:paraId="1FF06C6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3.2.8. Об’єктивного і неупередженого оцінювання результатів навчання здобувачів освіти.</w:t>
      </w:r>
    </w:p>
    <w:p w14:paraId="657A67B4"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3.2.9. Здійснення контролю за дотриманням академічної доброчесності здобувачами загальної середньої освіти.</w:t>
      </w:r>
    </w:p>
    <w:p w14:paraId="23E95383"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3.2.10. Інформування здобувачів освіти про типові порушення академічної доброчесності та види відповідальності за її порушення.</w:t>
      </w:r>
    </w:p>
    <w:p w14:paraId="49358A6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3.2.11.</w:t>
      </w:r>
      <w:r w:rsidR="00106CCB"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Не 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14:paraId="260A712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u w:val="single"/>
          <w:lang w:eastAsia="uk-UA"/>
        </w:rPr>
        <w:t>3.3. Здобувачами загальної середньої освіти шляхом:</w:t>
      </w:r>
    </w:p>
    <w:p w14:paraId="79A3845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3.3.1. Поваги до педагогічних працівників.</w:t>
      </w:r>
    </w:p>
    <w:p w14:paraId="1118C6AA"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3.3.2. Поваги честі і гідності інших осіб, навіть, якщо їх погляди відрізняються від власних переконань.</w:t>
      </w:r>
    </w:p>
    <w:p w14:paraId="7E8A1F2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3.3.3. Присутності на всіх навчальних заняттях, окрім випадків, викликаних поважними причинами.</w:t>
      </w:r>
    </w:p>
    <w:p w14:paraId="13D917BF"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3.3.4. Самостійного виконання навчальних завдань, завдань поточного та підсумкового контролю результатів навчання.</w:t>
      </w:r>
    </w:p>
    <w:p w14:paraId="0A70BD73"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3.3.5. Подання на оцінювання лише самостійно виконаної роботи, що не є запозиченою або переробленою з іншої, виконаної третіми особами.</w:t>
      </w:r>
    </w:p>
    <w:p w14:paraId="2220AE0F"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3.3.6. Використанням у навчальній або дослідницькій діяльності лише перевірених і достовірних джерел інформації та грамотного посилання на них.</w:t>
      </w:r>
    </w:p>
    <w:p w14:paraId="5AC241A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3.3.7</w:t>
      </w:r>
      <w:r w:rsidR="00CB0413" w:rsidRPr="001E0B93">
        <w:rPr>
          <w:rFonts w:ascii="Times New Roman" w:eastAsia="Times New Roman" w:hAnsi="Times New Roman" w:cs="Times New Roman"/>
          <w:sz w:val="24"/>
          <w:szCs w:val="24"/>
          <w:lang w:eastAsia="uk-UA"/>
        </w:rPr>
        <w:t>.</w:t>
      </w:r>
      <w:r w:rsidRPr="001E0B93">
        <w:rPr>
          <w:rFonts w:ascii="Times New Roman" w:eastAsia="Times New Roman" w:hAnsi="Times New Roman" w:cs="Times New Roman"/>
          <w:sz w:val="24"/>
          <w:szCs w:val="24"/>
          <w:lang w:eastAsia="uk-UA"/>
        </w:rPr>
        <w:t xml:space="preserve"> Не припустимості пропонування хабаря за отримання будь-яких переваг у навчальній або дослідницькій діяльності, у тому числі з метою зміни отриманої академічної оцінки.</w:t>
      </w:r>
    </w:p>
    <w:p w14:paraId="695D7317"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u w:val="single"/>
          <w:lang w:eastAsia="uk-UA"/>
        </w:rPr>
        <w:t>3.4. Батьками здобувачів загальної середньої освіти або особами, які їх заміняють,  шляхом:</w:t>
      </w:r>
    </w:p>
    <w:p w14:paraId="411527E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3.4.1. Виховання у дітей поваги до гідності, прав, свобод і законних інтересів однокласників, учнів інших класів, </w:t>
      </w:r>
      <w:r w:rsidR="00CB0413" w:rsidRPr="001E0B93">
        <w:rPr>
          <w:rFonts w:ascii="Times New Roman" w:eastAsia="Times New Roman" w:hAnsi="Times New Roman" w:cs="Times New Roman"/>
          <w:sz w:val="24"/>
          <w:szCs w:val="24"/>
          <w:lang w:eastAsia="uk-UA"/>
        </w:rPr>
        <w:t>у</w:t>
      </w:r>
      <w:r w:rsidRPr="001E0B93">
        <w:rPr>
          <w:rFonts w:ascii="Times New Roman" w:eastAsia="Times New Roman" w:hAnsi="Times New Roman" w:cs="Times New Roman"/>
          <w:sz w:val="24"/>
          <w:szCs w:val="24"/>
          <w:lang w:eastAsia="uk-UA"/>
        </w:rPr>
        <w:t>чителів та інших людей.</w:t>
      </w:r>
    </w:p>
    <w:p w14:paraId="63A79324"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3.4.2. Виховання відповідального ставлення до власного фізичного та психічного здоров’я, здоров’я оточуючих і довкілля, формування навичок здорового способу життя.</w:t>
      </w:r>
    </w:p>
    <w:p w14:paraId="2EC4B2F5"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3.4.3. 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працелюбство.</w:t>
      </w:r>
    </w:p>
    <w:p w14:paraId="4B12238A"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3.4.4. Виховання поваги до державної мови та державних символів України, усвідомлення необхідності дотримуватися Конституції та законів України, Статуту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правил внутрішнього розпорядку.</w:t>
      </w:r>
    </w:p>
    <w:p w14:paraId="11EA4A5D"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3.4.5. Сприяння виконанню дитиною освітньої програми та досягнення дитиною передбачених нею результатів навчання, самостійного виконання нею навчальних завдань, завдань поточного та підсумкового контролю результатів навчання.</w:t>
      </w:r>
    </w:p>
    <w:p w14:paraId="64339478"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i/>
          <w:iCs/>
          <w:sz w:val="24"/>
          <w:szCs w:val="24"/>
          <w:u w:val="single"/>
          <w:lang w:eastAsia="uk-UA"/>
        </w:rPr>
        <w:lastRenderedPageBreak/>
        <w:t>3.5. Неприйнятним для всіх учасників шкільної спільноти є:</w:t>
      </w:r>
    </w:p>
    <w:p w14:paraId="29D3B2C3"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3.5.1. Навмисне перешкоджання навчальній чи трудовій діяльності членів спільноти.</w:t>
      </w:r>
    </w:p>
    <w:p w14:paraId="397D9D49"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3.5.2. Участь у будь-якій діяльності, що пов’язана з обманом, нечесністю; підробка та використання документів.</w:t>
      </w:r>
    </w:p>
    <w:p w14:paraId="2307C713"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3.5.3. Перевищення повноважень, що передбачені посадовими інструкціями, контрактами.</w:t>
      </w:r>
    </w:p>
    <w:p w14:paraId="7C6CD74D"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3.5.4. Використання мобільних телефонів під час навчальних занять, нарад або офіційних заходів.</w:t>
      </w:r>
    </w:p>
    <w:p w14:paraId="768C9609"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3.5.5. Вживання наркотичних речовин, алкогольних напоїв, паління у тому числі і електронних сигарет, поява у стані алкогольного, наркотичного та токсичного сп’яніння.</w:t>
      </w:r>
    </w:p>
    <w:p w14:paraId="0A64DB39"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3.5.6. Пронесення зброї, використання газових балончиків та інших речей, що можуть зашкодити здоров’ю та життю людини.</w:t>
      </w:r>
    </w:p>
    <w:p w14:paraId="5A3AC83C" w14:textId="77777777" w:rsidR="009C4932" w:rsidRPr="001E0B93" w:rsidRDefault="009C4932" w:rsidP="00EB452C">
      <w:pPr>
        <w:shd w:val="clear" w:color="auto" w:fill="FFFFFF"/>
        <w:spacing w:after="150" w:line="240" w:lineRule="auto"/>
        <w:jc w:val="center"/>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u w:val="single"/>
          <w:lang w:eastAsia="uk-UA"/>
        </w:rPr>
        <w:t>4. ЗАХОДИ З ПОПЕРЕДЖЕННЯ, ВИЯВЛЕННЯ ТА ВСТАНОВЛЕННЯ ФАКТІВ ПОРУШЕННЯ АКАДЕМІЧНОЇ ДОБРОЧЕСНОСТІ</w:t>
      </w:r>
    </w:p>
    <w:p w14:paraId="1C209E49"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4.1. При прийомі на роботу працівник знайомиться із даним Положенням під розписку після ознайомлення із правилами внутрішнього розпорядку </w:t>
      </w:r>
      <w:r w:rsidR="003C21A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w:t>
      </w:r>
    </w:p>
    <w:p w14:paraId="2A650CFE"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4.2. Положення доводиться до батьківської громади на конференції, а також оприлюднюється на сайті закладу</w:t>
      </w:r>
      <w:r w:rsidR="00666EDB" w:rsidRPr="001E0B93">
        <w:rPr>
          <w:rFonts w:ascii="Times New Roman" w:eastAsia="Times New Roman" w:hAnsi="Times New Roman" w:cs="Times New Roman"/>
          <w:sz w:val="24"/>
          <w:szCs w:val="24"/>
          <w:lang w:eastAsia="uk-UA"/>
        </w:rPr>
        <w:t xml:space="preserve"> освіти</w:t>
      </w:r>
      <w:r w:rsidRPr="001E0B93">
        <w:rPr>
          <w:rFonts w:ascii="Times New Roman" w:eastAsia="Times New Roman" w:hAnsi="Times New Roman" w:cs="Times New Roman"/>
          <w:sz w:val="24"/>
          <w:szCs w:val="24"/>
          <w:lang w:eastAsia="uk-UA"/>
        </w:rPr>
        <w:t>.</w:t>
      </w:r>
    </w:p>
    <w:p w14:paraId="01B04824"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4.3. Заступник директора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який відповідає за методичну роботу:</w:t>
      </w:r>
    </w:p>
    <w:p w14:paraId="62CC34B7" w14:textId="77777777" w:rsidR="009C4932" w:rsidRPr="001E0B93" w:rsidRDefault="009C4932" w:rsidP="00EB452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Забезпечує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для публікацій на конкурси різного рівня з метою попередження порушень академічної доброчесності;</w:t>
      </w:r>
    </w:p>
    <w:p w14:paraId="4F0F2DB1" w14:textId="77777777" w:rsidR="009C4932" w:rsidRPr="001E0B93" w:rsidRDefault="009C4932" w:rsidP="00EB452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Використовує у своїй діяльності (рецензування робіт на конкурси різного рівня, на присвоєння педагогічного звання) та рекомендує вчителям сервіси безкоштовної перевірки робіт на анти-плагіат.</w:t>
      </w:r>
    </w:p>
    <w:p w14:paraId="1458CEA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4.4.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14:paraId="2DFC66A3" w14:textId="77777777" w:rsidR="009C4932" w:rsidRPr="001E0B93" w:rsidRDefault="009C4932" w:rsidP="00EB452C">
      <w:pPr>
        <w:shd w:val="clear" w:color="auto" w:fill="FFFFFF"/>
        <w:spacing w:after="150" w:line="240" w:lineRule="auto"/>
        <w:jc w:val="center"/>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u w:val="single"/>
          <w:lang w:eastAsia="uk-UA"/>
        </w:rPr>
        <w:t>5. ВІДПОВІДАЛЬНІСТЬ ЗА ПОРУШЕННЯ АКАДЕМІЧНОЇ ДОБРОЧЕСНОСТІ</w:t>
      </w:r>
    </w:p>
    <w:p w14:paraId="46FA34C2"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5.1. Відмова у встановленні кваліфікаційної категорії, присвоєнні педагогічного звання.</w:t>
      </w:r>
    </w:p>
    <w:p w14:paraId="07C6E38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5.2. Позбавлення раніше встановленої категорії.</w:t>
      </w:r>
    </w:p>
    <w:p w14:paraId="741263FD"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5.3. Позбавлення права брати участь у роботі визначених законом органів чи займати визначені законом посади.</w:t>
      </w:r>
    </w:p>
    <w:p w14:paraId="0092CD7C"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5.4. Повторне проходження здобувачами освіти оцінювання чи не зарахування результатів самостій</w:t>
      </w:r>
      <w:r w:rsidR="00CB0413" w:rsidRPr="001E0B93">
        <w:rPr>
          <w:rFonts w:ascii="Times New Roman" w:eastAsia="Times New Roman" w:hAnsi="Times New Roman" w:cs="Times New Roman"/>
          <w:sz w:val="24"/>
          <w:szCs w:val="24"/>
          <w:lang w:eastAsia="uk-UA"/>
        </w:rPr>
        <w:t>них, контрольних робіт, іспитів</w:t>
      </w:r>
      <w:r w:rsidRPr="001E0B93">
        <w:rPr>
          <w:rFonts w:ascii="Times New Roman" w:eastAsia="Times New Roman" w:hAnsi="Times New Roman" w:cs="Times New Roman"/>
          <w:sz w:val="24"/>
          <w:szCs w:val="24"/>
          <w:lang w:eastAsia="uk-UA"/>
        </w:rPr>
        <w:t xml:space="preserve"> тощо.</w:t>
      </w:r>
    </w:p>
    <w:p w14:paraId="1AE1C92B"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5.5. У разі списування під час конкурсів, I етапу Всеукраїнської учнівської олімпіади робота учасника анулюється. У разі повторних випадків учасник не допускається до участі в інших конкурсах, олімпіадах.</w:t>
      </w:r>
    </w:p>
    <w:p w14:paraId="62EF3629" w14:textId="77777777" w:rsidR="009C4932" w:rsidRPr="001E0B93" w:rsidRDefault="009C4932" w:rsidP="00EB452C">
      <w:pPr>
        <w:shd w:val="clear" w:color="auto" w:fill="FFFFFF"/>
        <w:spacing w:after="150" w:line="240" w:lineRule="auto"/>
        <w:jc w:val="center"/>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u w:val="single"/>
          <w:lang w:eastAsia="uk-UA"/>
        </w:rPr>
        <w:t>6. КОМІСІЯ З ПИТАНЬ АКАДЕМІЧНОЇ ДОБРОЧЕСНОСТІ</w:t>
      </w:r>
    </w:p>
    <w:p w14:paraId="0DFDA970"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lastRenderedPageBreak/>
        <w:t xml:space="preserve">6.1. Комісія з питань академічної доброчесності (далі - Комісія) – це незалежний орган, що діє у </w:t>
      </w:r>
      <w:r w:rsidR="00400402" w:rsidRPr="001E0B93">
        <w:rPr>
          <w:rFonts w:ascii="Times New Roman" w:eastAsia="Times New Roman" w:hAnsi="Times New Roman" w:cs="Times New Roman"/>
          <w:sz w:val="24"/>
          <w:szCs w:val="24"/>
          <w:lang w:eastAsia="uk-UA"/>
        </w:rPr>
        <w:t>закладі освіти</w:t>
      </w:r>
      <w:r w:rsidRPr="001E0B93">
        <w:rPr>
          <w:rFonts w:ascii="Times New Roman" w:eastAsia="Times New Roman" w:hAnsi="Times New Roman" w:cs="Times New Roman"/>
          <w:sz w:val="24"/>
          <w:szCs w:val="24"/>
          <w:lang w:eastAsia="uk-UA"/>
        </w:rPr>
        <w:t xml:space="preserve"> з метою забезпечення моніторингу дотримання членами шкільної спільноти морально-етичних та правових норм цього Положення.</w:t>
      </w:r>
    </w:p>
    <w:p w14:paraId="5759E41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6.2. До складу Комісії</w:t>
      </w:r>
      <w:r w:rsidR="00400402"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 xml:space="preserve">входять представники Ради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учнівського самоврядування та педагогічного колективу.</w:t>
      </w:r>
    </w:p>
    <w:p w14:paraId="2E8FF4E3" w14:textId="77777777" w:rsidR="009C4932" w:rsidRPr="001E0B93" w:rsidRDefault="009C4932" w:rsidP="009914E1">
      <w:pPr>
        <w:shd w:val="clear" w:color="auto" w:fill="FFFFFF"/>
        <w:spacing w:after="150" w:line="240" w:lineRule="auto"/>
        <w:ind w:left="709"/>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Склад комісії затверджується рішенням педагогічної ради.</w:t>
      </w:r>
    </w:p>
    <w:p w14:paraId="63B27A96" w14:textId="77777777" w:rsidR="009C4932" w:rsidRPr="001E0B93" w:rsidRDefault="009C4932" w:rsidP="009914E1">
      <w:pPr>
        <w:shd w:val="clear" w:color="auto" w:fill="FFFFFF"/>
        <w:spacing w:after="150" w:line="240" w:lineRule="auto"/>
        <w:ind w:left="709"/>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Голова, заступник голови та секретар Комісії обираються з числа осіб, що входять до неї.</w:t>
      </w:r>
    </w:p>
    <w:p w14:paraId="5115A954" w14:textId="77777777" w:rsidR="009C4932" w:rsidRPr="001E0B93" w:rsidRDefault="009C4932" w:rsidP="009914E1">
      <w:pPr>
        <w:shd w:val="clear" w:color="auto" w:fill="FFFFFF"/>
        <w:spacing w:after="150" w:line="240" w:lineRule="auto"/>
        <w:ind w:left="709"/>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Голова веде засідання, підписує протоколи та рішення тощо.</w:t>
      </w:r>
    </w:p>
    <w:p w14:paraId="470DD761" w14:textId="77777777" w:rsidR="009C4932" w:rsidRPr="001E0B93" w:rsidRDefault="009C4932" w:rsidP="009914E1">
      <w:pPr>
        <w:shd w:val="clear" w:color="auto" w:fill="FFFFFF"/>
        <w:spacing w:after="150" w:line="240" w:lineRule="auto"/>
        <w:ind w:left="709"/>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За відсутності голови Комісії його обов’язки виконує заступник.</w:t>
      </w:r>
    </w:p>
    <w:p w14:paraId="790C723C" w14:textId="77777777" w:rsidR="009C4932" w:rsidRPr="001E0B93" w:rsidRDefault="009C4932" w:rsidP="009914E1">
      <w:pPr>
        <w:shd w:val="clear" w:color="auto" w:fill="FFFFFF"/>
        <w:spacing w:after="150" w:line="240" w:lineRule="auto"/>
        <w:ind w:left="709"/>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Секретар Комісії здійснює повноваження щодо ведення протоколу засідання, технічної підготовки матеріалів до розгляду їх на засіданні тощо.</w:t>
      </w:r>
    </w:p>
    <w:p w14:paraId="6D876B5E" w14:textId="77777777" w:rsidR="009C4932" w:rsidRPr="001E0B93" w:rsidRDefault="009C4932" w:rsidP="009914E1">
      <w:pPr>
        <w:shd w:val="clear" w:color="auto" w:fill="FFFFFF"/>
        <w:spacing w:after="150" w:line="240" w:lineRule="auto"/>
        <w:ind w:left="709"/>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Термін повноважень Комісії – 1 рік.</w:t>
      </w:r>
    </w:p>
    <w:p w14:paraId="7F2EF3D9"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6.3. Комісія має такі повноваження:</w:t>
      </w:r>
    </w:p>
    <w:p w14:paraId="474DD207" w14:textId="77777777" w:rsidR="009C4932" w:rsidRPr="001E0B93" w:rsidRDefault="009C4932" w:rsidP="00EB45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Виявляти та встановлювати факти порушення академічної доброчесності учасників освітнього процесу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w:t>
      </w:r>
    </w:p>
    <w:p w14:paraId="0F7F3CAC" w14:textId="77777777" w:rsidR="009C4932" w:rsidRPr="001E0B93" w:rsidRDefault="009C4932" w:rsidP="00EB45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Проводити інформаційну роботу щодо популяризації принципів академічної доброчесності серед учасників освітнього процесу.</w:t>
      </w:r>
    </w:p>
    <w:p w14:paraId="1F475C11" w14:textId="77777777" w:rsidR="009C4932" w:rsidRPr="001E0B93" w:rsidRDefault="009C4932" w:rsidP="00EB45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w:t>
      </w:r>
    </w:p>
    <w:p w14:paraId="0FA3B9E4" w14:textId="77777777" w:rsidR="009C4932" w:rsidRPr="001E0B93" w:rsidRDefault="009C4932" w:rsidP="00EB45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Отримувати і розглядати заяви за умови, якщо вони носять не анонімний характер, щодо порушення академічної доброчесності учасників освітнього процесу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w:t>
      </w:r>
    </w:p>
    <w:p w14:paraId="171F1EC5" w14:textId="77777777" w:rsidR="009C4932" w:rsidRPr="001E0B93" w:rsidRDefault="009C4932" w:rsidP="00EB45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14:paraId="1FEC3539" w14:textId="77777777" w:rsidR="009C4932" w:rsidRPr="001E0B93" w:rsidRDefault="009C4932" w:rsidP="00EB45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Доводити результати розгляду заяв щодо порушення академічної доброчесності до відома директора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xml:space="preserve"> для подальшого реагування.</w:t>
      </w:r>
    </w:p>
    <w:p w14:paraId="43C29463"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6.4. Свої повноваження Комісія здійснює за умови, що кількість її членів, присутніх на засіданні, складатиме не менше ніж дві третини її складу.</w:t>
      </w:r>
    </w:p>
    <w:p w14:paraId="1AC37B26"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6.5. Рішення приймаються відкритим голосуванням. 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Комісії є вирішальним.</w:t>
      </w:r>
    </w:p>
    <w:p w14:paraId="58582AD5"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6.6. За результатами засідання Комісії складається протокол. Який підписує голова (в разі його відсутності - заступник) та секретар.</w:t>
      </w:r>
    </w:p>
    <w:p w14:paraId="497018E7" w14:textId="77777777" w:rsidR="009C4932" w:rsidRPr="001E0B93" w:rsidRDefault="009C4932" w:rsidP="00EB452C">
      <w:pPr>
        <w:shd w:val="clear" w:color="auto" w:fill="FFFFFF"/>
        <w:spacing w:after="150" w:line="240" w:lineRule="auto"/>
        <w:jc w:val="center"/>
        <w:rPr>
          <w:rFonts w:ascii="Times New Roman" w:eastAsia="Times New Roman" w:hAnsi="Times New Roman" w:cs="Times New Roman"/>
          <w:sz w:val="24"/>
          <w:szCs w:val="24"/>
          <w:lang w:eastAsia="uk-UA"/>
        </w:rPr>
      </w:pPr>
      <w:r w:rsidRPr="001E0B93">
        <w:rPr>
          <w:rFonts w:ascii="Times New Roman" w:eastAsia="Times New Roman" w:hAnsi="Times New Roman" w:cs="Times New Roman"/>
          <w:b/>
          <w:bCs/>
          <w:sz w:val="24"/>
          <w:szCs w:val="24"/>
          <w:u w:val="single"/>
          <w:lang w:eastAsia="uk-UA"/>
        </w:rPr>
        <w:t>7. ЗАКЛЮЧНІ ПОЛОЖЕННЯ</w:t>
      </w:r>
    </w:p>
    <w:p w14:paraId="6C78227E"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7.1.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w:t>
      </w:r>
      <w:r w:rsidR="00400402" w:rsidRPr="001E0B93">
        <w:rPr>
          <w:rFonts w:ascii="Times New Roman" w:eastAsia="Times New Roman" w:hAnsi="Times New Roman" w:cs="Times New Roman"/>
          <w:sz w:val="24"/>
          <w:szCs w:val="24"/>
          <w:lang w:eastAsia="uk-UA"/>
        </w:rPr>
        <w:t xml:space="preserve">Заклад освіти </w:t>
      </w:r>
      <w:r w:rsidRPr="001E0B93">
        <w:rPr>
          <w:rFonts w:ascii="Times New Roman" w:eastAsia="Times New Roman" w:hAnsi="Times New Roman" w:cs="Times New Roman"/>
          <w:sz w:val="24"/>
          <w:szCs w:val="24"/>
          <w:lang w:eastAsia="uk-UA"/>
        </w:rPr>
        <w:t xml:space="preserve"> забезпечує публічний доступ до тексту Положення через власний офіційний сайт.</w:t>
      </w:r>
    </w:p>
    <w:p w14:paraId="57D02E0A" w14:textId="38537276"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t xml:space="preserve">7.2. Положення про академічну доброчесність </w:t>
      </w:r>
      <w:r w:rsidR="001E0B93" w:rsidRPr="001E0B93">
        <w:rPr>
          <w:rFonts w:ascii="Times New Roman" w:hAnsi="Times New Roman" w:cs="Times New Roman"/>
          <w:sz w:val="24"/>
          <w:szCs w:val="24"/>
        </w:rPr>
        <w:t>Михайлівського ліцею Новомиколаївської сільської ради Скадовського району Херсонської області</w:t>
      </w:r>
      <w:r w:rsidR="00CD2B48" w:rsidRPr="001E0B93">
        <w:rPr>
          <w:rFonts w:ascii="Times New Roman" w:eastAsia="Times New Roman" w:hAnsi="Times New Roman" w:cs="Times New Roman"/>
          <w:sz w:val="24"/>
          <w:szCs w:val="24"/>
          <w:lang w:eastAsia="uk-UA"/>
        </w:rPr>
        <w:t xml:space="preserve"> </w:t>
      </w:r>
      <w:r w:rsidRPr="001E0B93">
        <w:rPr>
          <w:rFonts w:ascii="Times New Roman" w:eastAsia="Times New Roman" w:hAnsi="Times New Roman" w:cs="Times New Roman"/>
          <w:sz w:val="24"/>
          <w:szCs w:val="24"/>
          <w:lang w:eastAsia="uk-UA"/>
        </w:rPr>
        <w:t xml:space="preserve"> затверджується педагогічною радою </w:t>
      </w:r>
      <w:r w:rsidR="00400402" w:rsidRPr="001E0B93">
        <w:rPr>
          <w:rFonts w:ascii="Times New Roman" w:eastAsia="Times New Roman" w:hAnsi="Times New Roman" w:cs="Times New Roman"/>
          <w:sz w:val="24"/>
          <w:szCs w:val="24"/>
          <w:lang w:eastAsia="uk-UA"/>
        </w:rPr>
        <w:t>закладу освіти</w:t>
      </w:r>
      <w:r w:rsidRPr="001E0B93">
        <w:rPr>
          <w:rFonts w:ascii="Times New Roman" w:eastAsia="Times New Roman" w:hAnsi="Times New Roman" w:cs="Times New Roman"/>
          <w:sz w:val="24"/>
          <w:szCs w:val="24"/>
          <w:lang w:eastAsia="uk-UA"/>
        </w:rPr>
        <w:t xml:space="preserve"> та вводиться в дію наказом директора.</w:t>
      </w:r>
    </w:p>
    <w:p w14:paraId="68830F9F" w14:textId="77777777" w:rsidR="009C4932" w:rsidRPr="001E0B93" w:rsidRDefault="009C4932" w:rsidP="00EB452C">
      <w:pPr>
        <w:shd w:val="clear" w:color="auto" w:fill="FFFFFF"/>
        <w:spacing w:after="150" w:line="240" w:lineRule="auto"/>
        <w:jc w:val="both"/>
        <w:rPr>
          <w:rFonts w:ascii="Times New Roman" w:eastAsia="Times New Roman" w:hAnsi="Times New Roman" w:cs="Times New Roman"/>
          <w:sz w:val="24"/>
          <w:szCs w:val="24"/>
          <w:lang w:eastAsia="uk-UA"/>
        </w:rPr>
      </w:pPr>
      <w:r w:rsidRPr="001E0B93">
        <w:rPr>
          <w:rFonts w:ascii="Times New Roman" w:eastAsia="Times New Roman" w:hAnsi="Times New Roman" w:cs="Times New Roman"/>
          <w:sz w:val="24"/>
          <w:szCs w:val="24"/>
          <w:lang w:eastAsia="uk-UA"/>
        </w:rPr>
        <w:lastRenderedPageBreak/>
        <w:t>7.3. Зміни та доповнення до Положення можуть бути внесені будь-яким учасником освітнього процесу за поданням до педагогічної ради та вводяться в дію наказом директора</w:t>
      </w:r>
      <w:r w:rsidR="00400402" w:rsidRPr="001E0B93">
        <w:rPr>
          <w:rFonts w:ascii="Times New Roman" w:eastAsia="Times New Roman" w:hAnsi="Times New Roman" w:cs="Times New Roman"/>
          <w:sz w:val="24"/>
          <w:szCs w:val="24"/>
          <w:lang w:eastAsia="uk-UA"/>
        </w:rPr>
        <w:t xml:space="preserve"> закладу освіти</w:t>
      </w:r>
      <w:r w:rsidRPr="001E0B93">
        <w:rPr>
          <w:rFonts w:ascii="Times New Roman" w:eastAsia="Times New Roman" w:hAnsi="Times New Roman" w:cs="Times New Roman"/>
          <w:sz w:val="24"/>
          <w:szCs w:val="24"/>
          <w:lang w:eastAsia="uk-UA"/>
        </w:rPr>
        <w:t>.</w:t>
      </w:r>
    </w:p>
    <w:p w14:paraId="06FB2660" w14:textId="77777777" w:rsidR="003E0747" w:rsidRPr="001E0B93" w:rsidRDefault="003E0747">
      <w:pPr>
        <w:rPr>
          <w:sz w:val="24"/>
          <w:szCs w:val="24"/>
        </w:rPr>
      </w:pPr>
    </w:p>
    <w:sectPr w:rsidR="003E0747" w:rsidRPr="001E0B93" w:rsidSect="00AA6A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44B"/>
    <w:multiLevelType w:val="multilevel"/>
    <w:tmpl w:val="2D08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F6CAF"/>
    <w:multiLevelType w:val="multilevel"/>
    <w:tmpl w:val="96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DE174B"/>
    <w:multiLevelType w:val="multilevel"/>
    <w:tmpl w:val="A70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6240">
    <w:abstractNumId w:val="1"/>
  </w:num>
  <w:num w:numId="2" w16cid:durableId="287469814">
    <w:abstractNumId w:val="0"/>
  </w:num>
  <w:num w:numId="3" w16cid:durableId="181670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685B"/>
    <w:rsid w:val="00004BF6"/>
    <w:rsid w:val="00005BA4"/>
    <w:rsid w:val="00017525"/>
    <w:rsid w:val="00021AB6"/>
    <w:rsid w:val="00023C4F"/>
    <w:rsid w:val="000318F1"/>
    <w:rsid w:val="0003695E"/>
    <w:rsid w:val="00042791"/>
    <w:rsid w:val="000618E9"/>
    <w:rsid w:val="00063BB5"/>
    <w:rsid w:val="0007358B"/>
    <w:rsid w:val="000760D6"/>
    <w:rsid w:val="0008102E"/>
    <w:rsid w:val="00081920"/>
    <w:rsid w:val="00094579"/>
    <w:rsid w:val="000950A5"/>
    <w:rsid w:val="000C4ECE"/>
    <w:rsid w:val="000E5004"/>
    <w:rsid w:val="000E5D0E"/>
    <w:rsid w:val="000F2526"/>
    <w:rsid w:val="000F5CF4"/>
    <w:rsid w:val="001057E8"/>
    <w:rsid w:val="00106CCB"/>
    <w:rsid w:val="00106D41"/>
    <w:rsid w:val="001114E4"/>
    <w:rsid w:val="001138B4"/>
    <w:rsid w:val="00122278"/>
    <w:rsid w:val="001301B9"/>
    <w:rsid w:val="00133FA6"/>
    <w:rsid w:val="00136320"/>
    <w:rsid w:val="00150169"/>
    <w:rsid w:val="00156365"/>
    <w:rsid w:val="001605E2"/>
    <w:rsid w:val="0016646D"/>
    <w:rsid w:val="00171F82"/>
    <w:rsid w:val="00175354"/>
    <w:rsid w:val="001774E4"/>
    <w:rsid w:val="00185102"/>
    <w:rsid w:val="0018656A"/>
    <w:rsid w:val="00190DDB"/>
    <w:rsid w:val="001940A8"/>
    <w:rsid w:val="001A72D8"/>
    <w:rsid w:val="001D0896"/>
    <w:rsid w:val="001E05BE"/>
    <w:rsid w:val="001E0B93"/>
    <w:rsid w:val="001E4847"/>
    <w:rsid w:val="001E5FFF"/>
    <w:rsid w:val="001E7053"/>
    <w:rsid w:val="001F68E1"/>
    <w:rsid w:val="001F7ACF"/>
    <w:rsid w:val="002208F0"/>
    <w:rsid w:val="002238A4"/>
    <w:rsid w:val="00224A17"/>
    <w:rsid w:val="00225435"/>
    <w:rsid w:val="00226E47"/>
    <w:rsid w:val="00227B68"/>
    <w:rsid w:val="002303AD"/>
    <w:rsid w:val="0025342C"/>
    <w:rsid w:val="00254A44"/>
    <w:rsid w:val="00257FF7"/>
    <w:rsid w:val="00275169"/>
    <w:rsid w:val="00282AC8"/>
    <w:rsid w:val="00293A57"/>
    <w:rsid w:val="00295D7F"/>
    <w:rsid w:val="002A0AE8"/>
    <w:rsid w:val="002A47BC"/>
    <w:rsid w:val="002A5B1B"/>
    <w:rsid w:val="002A7598"/>
    <w:rsid w:val="002A75EA"/>
    <w:rsid w:val="002B16E9"/>
    <w:rsid w:val="002B5A9F"/>
    <w:rsid w:val="002D1D14"/>
    <w:rsid w:val="002D450B"/>
    <w:rsid w:val="002D4C62"/>
    <w:rsid w:val="002E199D"/>
    <w:rsid w:val="002E2889"/>
    <w:rsid w:val="002E50C1"/>
    <w:rsid w:val="002F0980"/>
    <w:rsid w:val="002F1F53"/>
    <w:rsid w:val="002F2739"/>
    <w:rsid w:val="002F4166"/>
    <w:rsid w:val="002F4900"/>
    <w:rsid w:val="0031122B"/>
    <w:rsid w:val="00312A27"/>
    <w:rsid w:val="0031737F"/>
    <w:rsid w:val="00324F2C"/>
    <w:rsid w:val="00333CC1"/>
    <w:rsid w:val="00334518"/>
    <w:rsid w:val="00334792"/>
    <w:rsid w:val="00334867"/>
    <w:rsid w:val="00334992"/>
    <w:rsid w:val="003403D1"/>
    <w:rsid w:val="0034049D"/>
    <w:rsid w:val="0034143D"/>
    <w:rsid w:val="00342C44"/>
    <w:rsid w:val="00355CA7"/>
    <w:rsid w:val="00365130"/>
    <w:rsid w:val="00370F2A"/>
    <w:rsid w:val="00371356"/>
    <w:rsid w:val="00372C1C"/>
    <w:rsid w:val="003759A2"/>
    <w:rsid w:val="00377E7A"/>
    <w:rsid w:val="00380890"/>
    <w:rsid w:val="003908F5"/>
    <w:rsid w:val="003918CC"/>
    <w:rsid w:val="0039511D"/>
    <w:rsid w:val="003A64A4"/>
    <w:rsid w:val="003A7422"/>
    <w:rsid w:val="003B678A"/>
    <w:rsid w:val="003C1070"/>
    <w:rsid w:val="003C21A2"/>
    <w:rsid w:val="003D2CCB"/>
    <w:rsid w:val="003E0747"/>
    <w:rsid w:val="003E2441"/>
    <w:rsid w:val="003E4EAB"/>
    <w:rsid w:val="003F3075"/>
    <w:rsid w:val="00400402"/>
    <w:rsid w:val="00401E67"/>
    <w:rsid w:val="00405A19"/>
    <w:rsid w:val="0041429B"/>
    <w:rsid w:val="00435D8A"/>
    <w:rsid w:val="004468E2"/>
    <w:rsid w:val="004519D0"/>
    <w:rsid w:val="004524C7"/>
    <w:rsid w:val="004551E9"/>
    <w:rsid w:val="00456CD1"/>
    <w:rsid w:val="00461939"/>
    <w:rsid w:val="0046468A"/>
    <w:rsid w:val="00472A43"/>
    <w:rsid w:val="00482D34"/>
    <w:rsid w:val="00485401"/>
    <w:rsid w:val="004856A4"/>
    <w:rsid w:val="004936F5"/>
    <w:rsid w:val="00494769"/>
    <w:rsid w:val="004A1981"/>
    <w:rsid w:val="004B1083"/>
    <w:rsid w:val="004C25AB"/>
    <w:rsid w:val="004C4DCA"/>
    <w:rsid w:val="004D1F79"/>
    <w:rsid w:val="004E281A"/>
    <w:rsid w:val="004E3EEF"/>
    <w:rsid w:val="004E4752"/>
    <w:rsid w:val="004F685B"/>
    <w:rsid w:val="004F7030"/>
    <w:rsid w:val="00502166"/>
    <w:rsid w:val="00506679"/>
    <w:rsid w:val="0051284F"/>
    <w:rsid w:val="00517013"/>
    <w:rsid w:val="005211C3"/>
    <w:rsid w:val="00523561"/>
    <w:rsid w:val="00524379"/>
    <w:rsid w:val="00526FC0"/>
    <w:rsid w:val="00527A9F"/>
    <w:rsid w:val="005374A7"/>
    <w:rsid w:val="00542F79"/>
    <w:rsid w:val="00544E3B"/>
    <w:rsid w:val="005706FE"/>
    <w:rsid w:val="00573417"/>
    <w:rsid w:val="00580D26"/>
    <w:rsid w:val="00585333"/>
    <w:rsid w:val="00590370"/>
    <w:rsid w:val="005A224D"/>
    <w:rsid w:val="005A3F4E"/>
    <w:rsid w:val="005B5B12"/>
    <w:rsid w:val="005C2D45"/>
    <w:rsid w:val="005C60E6"/>
    <w:rsid w:val="005D0A35"/>
    <w:rsid w:val="005D6164"/>
    <w:rsid w:val="005D704A"/>
    <w:rsid w:val="005D7B54"/>
    <w:rsid w:val="005E425D"/>
    <w:rsid w:val="005E59C9"/>
    <w:rsid w:val="005F1A50"/>
    <w:rsid w:val="005F388C"/>
    <w:rsid w:val="005F6A69"/>
    <w:rsid w:val="00600B5B"/>
    <w:rsid w:val="00611D0C"/>
    <w:rsid w:val="00616D81"/>
    <w:rsid w:val="0062063E"/>
    <w:rsid w:val="00620A67"/>
    <w:rsid w:val="00620B5B"/>
    <w:rsid w:val="006236FC"/>
    <w:rsid w:val="00634434"/>
    <w:rsid w:val="00641A56"/>
    <w:rsid w:val="00642D73"/>
    <w:rsid w:val="00644684"/>
    <w:rsid w:val="006470A2"/>
    <w:rsid w:val="00650F3C"/>
    <w:rsid w:val="006532EC"/>
    <w:rsid w:val="0066381C"/>
    <w:rsid w:val="006652B1"/>
    <w:rsid w:val="00666EDB"/>
    <w:rsid w:val="00674AF6"/>
    <w:rsid w:val="00681581"/>
    <w:rsid w:val="00690A00"/>
    <w:rsid w:val="00692C2C"/>
    <w:rsid w:val="006932D4"/>
    <w:rsid w:val="006B52F7"/>
    <w:rsid w:val="006B5862"/>
    <w:rsid w:val="006B71AD"/>
    <w:rsid w:val="006D38D5"/>
    <w:rsid w:val="006D3F55"/>
    <w:rsid w:val="006D5368"/>
    <w:rsid w:val="006D5C58"/>
    <w:rsid w:val="006D6C32"/>
    <w:rsid w:val="006E31F0"/>
    <w:rsid w:val="006E3BA7"/>
    <w:rsid w:val="006F4B5F"/>
    <w:rsid w:val="00710746"/>
    <w:rsid w:val="00711C58"/>
    <w:rsid w:val="00730B8A"/>
    <w:rsid w:val="00732FDD"/>
    <w:rsid w:val="00735205"/>
    <w:rsid w:val="007365DB"/>
    <w:rsid w:val="00741E33"/>
    <w:rsid w:val="00741EA0"/>
    <w:rsid w:val="00746CB0"/>
    <w:rsid w:val="007505D5"/>
    <w:rsid w:val="00753926"/>
    <w:rsid w:val="00754466"/>
    <w:rsid w:val="00760A8F"/>
    <w:rsid w:val="007655A5"/>
    <w:rsid w:val="0077292B"/>
    <w:rsid w:val="00776153"/>
    <w:rsid w:val="007771A0"/>
    <w:rsid w:val="00792ECA"/>
    <w:rsid w:val="007A2024"/>
    <w:rsid w:val="007A7157"/>
    <w:rsid w:val="007A7EC3"/>
    <w:rsid w:val="007B0F44"/>
    <w:rsid w:val="007B550E"/>
    <w:rsid w:val="007B6760"/>
    <w:rsid w:val="007B7C60"/>
    <w:rsid w:val="007C1BF6"/>
    <w:rsid w:val="007C5707"/>
    <w:rsid w:val="007C741F"/>
    <w:rsid w:val="007C77D5"/>
    <w:rsid w:val="007D2DBC"/>
    <w:rsid w:val="007D3AF1"/>
    <w:rsid w:val="007D4B2D"/>
    <w:rsid w:val="007D6088"/>
    <w:rsid w:val="007E71F8"/>
    <w:rsid w:val="007F3C62"/>
    <w:rsid w:val="007F4968"/>
    <w:rsid w:val="00807728"/>
    <w:rsid w:val="00810305"/>
    <w:rsid w:val="00811583"/>
    <w:rsid w:val="00827843"/>
    <w:rsid w:val="00835983"/>
    <w:rsid w:val="00836B78"/>
    <w:rsid w:val="008459F5"/>
    <w:rsid w:val="00875405"/>
    <w:rsid w:val="00887507"/>
    <w:rsid w:val="00892433"/>
    <w:rsid w:val="00897DFD"/>
    <w:rsid w:val="008A5A3F"/>
    <w:rsid w:val="008A60EB"/>
    <w:rsid w:val="008B071F"/>
    <w:rsid w:val="008B0847"/>
    <w:rsid w:val="008C0AAB"/>
    <w:rsid w:val="008C6A47"/>
    <w:rsid w:val="008D0D93"/>
    <w:rsid w:val="008D44A4"/>
    <w:rsid w:val="008E1AA3"/>
    <w:rsid w:val="008E353C"/>
    <w:rsid w:val="008E3EA6"/>
    <w:rsid w:val="008E66C2"/>
    <w:rsid w:val="008F1FFF"/>
    <w:rsid w:val="008F4DCC"/>
    <w:rsid w:val="00903B94"/>
    <w:rsid w:val="00905F16"/>
    <w:rsid w:val="00911527"/>
    <w:rsid w:val="00912B7A"/>
    <w:rsid w:val="009136B5"/>
    <w:rsid w:val="00914E28"/>
    <w:rsid w:val="00915ADF"/>
    <w:rsid w:val="009161E3"/>
    <w:rsid w:val="009230C0"/>
    <w:rsid w:val="00923EE7"/>
    <w:rsid w:val="00924127"/>
    <w:rsid w:val="0093003C"/>
    <w:rsid w:val="00942932"/>
    <w:rsid w:val="00947FC7"/>
    <w:rsid w:val="00954DBE"/>
    <w:rsid w:val="00972E8C"/>
    <w:rsid w:val="00974149"/>
    <w:rsid w:val="00977B4E"/>
    <w:rsid w:val="00981081"/>
    <w:rsid w:val="009914E1"/>
    <w:rsid w:val="00992047"/>
    <w:rsid w:val="009942B8"/>
    <w:rsid w:val="009A4247"/>
    <w:rsid w:val="009B091E"/>
    <w:rsid w:val="009B645F"/>
    <w:rsid w:val="009C45FE"/>
    <w:rsid w:val="009C4932"/>
    <w:rsid w:val="00A03EA8"/>
    <w:rsid w:val="00A04013"/>
    <w:rsid w:val="00A141C2"/>
    <w:rsid w:val="00A20B32"/>
    <w:rsid w:val="00A20B3D"/>
    <w:rsid w:val="00A21CB7"/>
    <w:rsid w:val="00A2250B"/>
    <w:rsid w:val="00A302A7"/>
    <w:rsid w:val="00A314B0"/>
    <w:rsid w:val="00A3296D"/>
    <w:rsid w:val="00A56768"/>
    <w:rsid w:val="00A60DDB"/>
    <w:rsid w:val="00A63CF6"/>
    <w:rsid w:val="00A65DE9"/>
    <w:rsid w:val="00A675D3"/>
    <w:rsid w:val="00A7768D"/>
    <w:rsid w:val="00A77F5E"/>
    <w:rsid w:val="00A8000D"/>
    <w:rsid w:val="00A802AB"/>
    <w:rsid w:val="00A876B3"/>
    <w:rsid w:val="00A97457"/>
    <w:rsid w:val="00AA0917"/>
    <w:rsid w:val="00AA6AF2"/>
    <w:rsid w:val="00AB326B"/>
    <w:rsid w:val="00AB395E"/>
    <w:rsid w:val="00AB5B8A"/>
    <w:rsid w:val="00AC0E9B"/>
    <w:rsid w:val="00AC2798"/>
    <w:rsid w:val="00AD21C5"/>
    <w:rsid w:val="00AD5308"/>
    <w:rsid w:val="00AE243B"/>
    <w:rsid w:val="00AF3272"/>
    <w:rsid w:val="00AF6939"/>
    <w:rsid w:val="00B0135D"/>
    <w:rsid w:val="00B015A8"/>
    <w:rsid w:val="00B03365"/>
    <w:rsid w:val="00B2143F"/>
    <w:rsid w:val="00B22801"/>
    <w:rsid w:val="00B44ED7"/>
    <w:rsid w:val="00B5002A"/>
    <w:rsid w:val="00B515CA"/>
    <w:rsid w:val="00B55339"/>
    <w:rsid w:val="00B65AB3"/>
    <w:rsid w:val="00B66511"/>
    <w:rsid w:val="00B668AD"/>
    <w:rsid w:val="00B66F17"/>
    <w:rsid w:val="00B735AB"/>
    <w:rsid w:val="00B73D9E"/>
    <w:rsid w:val="00B81F06"/>
    <w:rsid w:val="00B86C1D"/>
    <w:rsid w:val="00B9148D"/>
    <w:rsid w:val="00B926FC"/>
    <w:rsid w:val="00B97695"/>
    <w:rsid w:val="00BA0302"/>
    <w:rsid w:val="00BA3612"/>
    <w:rsid w:val="00BA6C34"/>
    <w:rsid w:val="00BC0128"/>
    <w:rsid w:val="00BD115E"/>
    <w:rsid w:val="00BE5446"/>
    <w:rsid w:val="00BF08E4"/>
    <w:rsid w:val="00BF51DE"/>
    <w:rsid w:val="00C14483"/>
    <w:rsid w:val="00C20DDB"/>
    <w:rsid w:val="00C230A2"/>
    <w:rsid w:val="00C27A6A"/>
    <w:rsid w:val="00C32D37"/>
    <w:rsid w:val="00C36284"/>
    <w:rsid w:val="00C47757"/>
    <w:rsid w:val="00C503AC"/>
    <w:rsid w:val="00C628F8"/>
    <w:rsid w:val="00C737BC"/>
    <w:rsid w:val="00C76D2C"/>
    <w:rsid w:val="00C816C8"/>
    <w:rsid w:val="00C83310"/>
    <w:rsid w:val="00C86B12"/>
    <w:rsid w:val="00C87178"/>
    <w:rsid w:val="00CA6112"/>
    <w:rsid w:val="00CB0413"/>
    <w:rsid w:val="00CB6B8D"/>
    <w:rsid w:val="00CC7F2B"/>
    <w:rsid w:val="00CD1515"/>
    <w:rsid w:val="00CD2B48"/>
    <w:rsid w:val="00CD67D3"/>
    <w:rsid w:val="00CD7994"/>
    <w:rsid w:val="00CF2025"/>
    <w:rsid w:val="00D0120D"/>
    <w:rsid w:val="00D01EAE"/>
    <w:rsid w:val="00D0677A"/>
    <w:rsid w:val="00D116B5"/>
    <w:rsid w:val="00D16066"/>
    <w:rsid w:val="00D22913"/>
    <w:rsid w:val="00D36A7F"/>
    <w:rsid w:val="00D55CCF"/>
    <w:rsid w:val="00D626B3"/>
    <w:rsid w:val="00D64700"/>
    <w:rsid w:val="00D71CE1"/>
    <w:rsid w:val="00D828FF"/>
    <w:rsid w:val="00D842D5"/>
    <w:rsid w:val="00D861D1"/>
    <w:rsid w:val="00D93964"/>
    <w:rsid w:val="00DA6947"/>
    <w:rsid w:val="00DC002E"/>
    <w:rsid w:val="00DC1E84"/>
    <w:rsid w:val="00DC5A15"/>
    <w:rsid w:val="00DF7197"/>
    <w:rsid w:val="00E11429"/>
    <w:rsid w:val="00E12D27"/>
    <w:rsid w:val="00E13850"/>
    <w:rsid w:val="00E13CB9"/>
    <w:rsid w:val="00E16460"/>
    <w:rsid w:val="00E206E2"/>
    <w:rsid w:val="00E305A4"/>
    <w:rsid w:val="00E30C38"/>
    <w:rsid w:val="00E314AC"/>
    <w:rsid w:val="00E32B43"/>
    <w:rsid w:val="00E33C2C"/>
    <w:rsid w:val="00E35A2E"/>
    <w:rsid w:val="00E42045"/>
    <w:rsid w:val="00E47CFE"/>
    <w:rsid w:val="00E70C26"/>
    <w:rsid w:val="00E74F18"/>
    <w:rsid w:val="00E81441"/>
    <w:rsid w:val="00E837F3"/>
    <w:rsid w:val="00E93D89"/>
    <w:rsid w:val="00EA1B63"/>
    <w:rsid w:val="00EA45AC"/>
    <w:rsid w:val="00EA7B91"/>
    <w:rsid w:val="00EB452C"/>
    <w:rsid w:val="00EC0F92"/>
    <w:rsid w:val="00EC1A88"/>
    <w:rsid w:val="00EC7062"/>
    <w:rsid w:val="00ED1D48"/>
    <w:rsid w:val="00ED4A9E"/>
    <w:rsid w:val="00ED514E"/>
    <w:rsid w:val="00ED642C"/>
    <w:rsid w:val="00EF2154"/>
    <w:rsid w:val="00F00110"/>
    <w:rsid w:val="00F00FAD"/>
    <w:rsid w:val="00F02A09"/>
    <w:rsid w:val="00F04112"/>
    <w:rsid w:val="00F21BD7"/>
    <w:rsid w:val="00F30B2B"/>
    <w:rsid w:val="00F3759B"/>
    <w:rsid w:val="00F44C59"/>
    <w:rsid w:val="00F45D70"/>
    <w:rsid w:val="00F465E2"/>
    <w:rsid w:val="00F524F8"/>
    <w:rsid w:val="00F53B4E"/>
    <w:rsid w:val="00F60258"/>
    <w:rsid w:val="00F6070C"/>
    <w:rsid w:val="00F609CE"/>
    <w:rsid w:val="00F62352"/>
    <w:rsid w:val="00F70B78"/>
    <w:rsid w:val="00F73C57"/>
    <w:rsid w:val="00F75E6F"/>
    <w:rsid w:val="00F77EB6"/>
    <w:rsid w:val="00F80A57"/>
    <w:rsid w:val="00F92833"/>
    <w:rsid w:val="00FA001F"/>
    <w:rsid w:val="00FA76D4"/>
    <w:rsid w:val="00FC05EC"/>
    <w:rsid w:val="00FD0ECB"/>
    <w:rsid w:val="00FE0E79"/>
    <w:rsid w:val="00FE0EAC"/>
    <w:rsid w:val="00FE286F"/>
    <w:rsid w:val="00FE2B80"/>
    <w:rsid w:val="00FE5625"/>
    <w:rsid w:val="00FE6B2B"/>
    <w:rsid w:val="00FF14A8"/>
    <w:rsid w:val="00FF167D"/>
    <w:rsid w:val="00FF6B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6994"/>
  <w15:docId w15:val="{D713A145-A0DD-47A8-B708-AC4AC61A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AF2"/>
  </w:style>
  <w:style w:type="paragraph" w:styleId="2">
    <w:name w:val="heading 2"/>
    <w:basedOn w:val="a"/>
    <w:link w:val="20"/>
    <w:uiPriority w:val="9"/>
    <w:qFormat/>
    <w:rsid w:val="009C493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4932"/>
    <w:rPr>
      <w:rFonts w:ascii="Times New Roman" w:eastAsia="Times New Roman" w:hAnsi="Times New Roman" w:cs="Times New Roman"/>
      <w:b/>
      <w:bCs/>
      <w:sz w:val="36"/>
      <w:szCs w:val="36"/>
      <w:lang w:eastAsia="uk-UA"/>
    </w:rPr>
  </w:style>
  <w:style w:type="paragraph" w:customStyle="1" w:styleId="text-muted">
    <w:name w:val="text-muted"/>
    <w:basedOn w:val="a"/>
    <w:rsid w:val="009C49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9C4932"/>
    <w:rPr>
      <w:color w:val="0000FF"/>
      <w:u w:val="single"/>
    </w:rPr>
  </w:style>
  <w:style w:type="paragraph" w:styleId="a4">
    <w:name w:val="Normal (Web)"/>
    <w:basedOn w:val="a"/>
    <w:uiPriority w:val="99"/>
    <w:semiHidden/>
    <w:unhideWhenUsed/>
    <w:rsid w:val="009C49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C4932"/>
    <w:rPr>
      <w:b/>
      <w:bCs/>
    </w:rPr>
  </w:style>
  <w:style w:type="character" w:styleId="a6">
    <w:name w:val="Emphasis"/>
    <w:basedOn w:val="a0"/>
    <w:uiPriority w:val="20"/>
    <w:qFormat/>
    <w:rsid w:val="009C4932"/>
    <w:rPr>
      <w:i/>
      <w:iCs/>
    </w:rPr>
  </w:style>
  <w:style w:type="paragraph" w:styleId="a7">
    <w:name w:val="Balloon Text"/>
    <w:basedOn w:val="a"/>
    <w:link w:val="a8"/>
    <w:uiPriority w:val="99"/>
    <w:semiHidden/>
    <w:unhideWhenUsed/>
    <w:rsid w:val="0062063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2063E"/>
    <w:rPr>
      <w:rFonts w:ascii="Segoe UI" w:hAnsi="Segoe UI" w:cs="Segoe UI"/>
      <w:sz w:val="18"/>
      <w:szCs w:val="18"/>
    </w:rPr>
  </w:style>
  <w:style w:type="table" w:styleId="a9">
    <w:name w:val="Table Grid"/>
    <w:basedOn w:val="a1"/>
    <w:uiPriority w:val="39"/>
    <w:rsid w:val="00371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70170">
      <w:bodyDiv w:val="1"/>
      <w:marLeft w:val="0"/>
      <w:marRight w:val="0"/>
      <w:marTop w:val="0"/>
      <w:marBottom w:val="0"/>
      <w:divBdr>
        <w:top w:val="none" w:sz="0" w:space="0" w:color="auto"/>
        <w:left w:val="none" w:sz="0" w:space="0" w:color="auto"/>
        <w:bottom w:val="none" w:sz="0" w:space="0" w:color="auto"/>
        <w:right w:val="none" w:sz="0" w:space="0" w:color="auto"/>
      </w:divBdr>
      <w:divsChild>
        <w:div w:id="1155754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1E29-7697-4C29-A745-540EAE78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2203</Words>
  <Characters>12558</Characters>
  <Application>Microsoft Office Word</Application>
  <DocSecurity>0</DocSecurity>
  <Lines>104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МОН</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20</cp:revision>
  <cp:lastPrinted>2019-11-06T12:15:00Z</cp:lastPrinted>
  <dcterms:created xsi:type="dcterms:W3CDTF">2019-11-06T11:18:00Z</dcterms:created>
  <dcterms:modified xsi:type="dcterms:W3CDTF">2025-12-14T11:10:00Z</dcterms:modified>
</cp:coreProperties>
</file>